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4FA9B" w14:textId="6BA411D9" w:rsidR="00044EF5" w:rsidRDefault="00BA2BAC" w:rsidP="005C6C45">
      <w:pPr>
        <w:spacing w:line="280" w:lineRule="exact"/>
        <w:jc w:val="center"/>
        <w:rPr>
          <w:rFonts w:ascii="ＭＳ 明朝" w:eastAsia="ＭＳ 明朝" w:hAnsi="ＭＳ 明朝"/>
          <w:sz w:val="28"/>
        </w:rPr>
      </w:pPr>
      <w:r w:rsidRPr="00BA2BAC">
        <w:rPr>
          <w:rFonts w:ascii="ＭＳ 明朝" w:eastAsia="ＭＳ 明朝" w:hAnsi="ＭＳ 明朝" w:hint="eastAsia"/>
          <w:sz w:val="28"/>
        </w:rPr>
        <w:t>第５</w:t>
      </w:r>
      <w:r w:rsidR="00F82146" w:rsidRPr="00BA2BAC">
        <w:rPr>
          <w:rFonts w:ascii="ＭＳ 明朝" w:eastAsia="ＭＳ 明朝" w:hAnsi="ＭＳ 明朝" w:hint="eastAsia"/>
          <w:sz w:val="28"/>
        </w:rPr>
        <w:t>学年　国語科学習指導案</w:t>
      </w:r>
    </w:p>
    <w:p w14:paraId="104D98DD" w14:textId="77777777" w:rsidR="00A94349" w:rsidRPr="002208AD" w:rsidRDefault="00A94349" w:rsidP="005C6C45">
      <w:pPr>
        <w:spacing w:line="280" w:lineRule="exact"/>
        <w:jc w:val="center"/>
        <w:rPr>
          <w:rFonts w:ascii="ＭＳ 明朝" w:eastAsia="ＭＳ 明朝" w:hAnsi="ＭＳ 明朝"/>
          <w:sz w:val="22"/>
        </w:rPr>
      </w:pPr>
    </w:p>
    <w:p w14:paraId="2C1C109C" w14:textId="6B31AC18" w:rsidR="00735DE7" w:rsidRDefault="00BA2BAC" w:rsidP="00A94349">
      <w:pPr>
        <w:spacing w:line="280" w:lineRule="exact"/>
        <w:jc w:val="right"/>
        <w:rPr>
          <w:rFonts w:ascii="ＭＳ 明朝" w:eastAsia="ＭＳ 明朝" w:hAnsi="ＭＳ 明朝"/>
        </w:rPr>
      </w:pPr>
      <w:r>
        <w:rPr>
          <w:rFonts w:ascii="ＭＳ 明朝" w:eastAsia="ＭＳ 明朝" w:hAnsi="ＭＳ 明朝" w:hint="eastAsia"/>
        </w:rPr>
        <w:t>平成３０年１１月２０</w:t>
      </w:r>
      <w:r w:rsidR="00F82146" w:rsidRPr="002208AD">
        <w:rPr>
          <w:rFonts w:ascii="ＭＳ 明朝" w:eastAsia="ＭＳ 明朝" w:hAnsi="ＭＳ 明朝" w:hint="eastAsia"/>
        </w:rPr>
        <w:t>日(</w:t>
      </w:r>
      <w:r>
        <w:rPr>
          <w:rFonts w:ascii="ＭＳ 明朝" w:eastAsia="ＭＳ 明朝" w:hAnsi="ＭＳ 明朝" w:hint="eastAsia"/>
        </w:rPr>
        <w:t>火</w:t>
      </w:r>
      <w:r w:rsidR="00F82146" w:rsidRPr="002208AD">
        <w:rPr>
          <w:rFonts w:ascii="ＭＳ 明朝" w:eastAsia="ＭＳ 明朝" w:hAnsi="ＭＳ 明朝" w:hint="eastAsia"/>
        </w:rPr>
        <w:t>)５限</w:t>
      </w:r>
    </w:p>
    <w:p w14:paraId="5F0E3083" w14:textId="77FC7B88" w:rsidR="00F82146" w:rsidRPr="002208AD" w:rsidRDefault="00F82146" w:rsidP="00A94349">
      <w:pPr>
        <w:spacing w:line="280" w:lineRule="exact"/>
        <w:jc w:val="right"/>
        <w:rPr>
          <w:rFonts w:ascii="ＭＳ 明朝" w:eastAsia="ＭＳ 明朝" w:hAnsi="ＭＳ 明朝"/>
        </w:rPr>
      </w:pPr>
      <w:r w:rsidRPr="00BA2BAC">
        <w:rPr>
          <w:rFonts w:ascii="ＭＳ 明朝" w:eastAsia="ＭＳ 明朝" w:hAnsi="ＭＳ 明朝" w:hint="eastAsia"/>
          <w:spacing w:val="28"/>
          <w:kern w:val="0"/>
          <w:fitText w:val="3150" w:id="1757029376"/>
        </w:rPr>
        <w:t xml:space="preserve">授業者　教諭　</w:t>
      </w:r>
      <w:r w:rsidR="00BA2BAC" w:rsidRPr="00BA2BAC">
        <w:rPr>
          <w:rFonts w:ascii="ＭＳ 明朝" w:eastAsia="ＭＳ 明朝" w:hAnsi="ＭＳ 明朝" w:hint="eastAsia"/>
          <w:spacing w:val="28"/>
          <w:kern w:val="0"/>
          <w:fitText w:val="3150" w:id="1757029376"/>
        </w:rPr>
        <w:t>白井　裕</w:t>
      </w:r>
      <w:r w:rsidR="00BA2BAC" w:rsidRPr="00BA2BAC">
        <w:rPr>
          <w:rFonts w:ascii="ＭＳ 明朝" w:eastAsia="ＭＳ 明朝" w:hAnsi="ＭＳ 明朝" w:hint="eastAsia"/>
          <w:spacing w:val="7"/>
          <w:kern w:val="0"/>
          <w:fitText w:val="3150" w:id="1757029376"/>
        </w:rPr>
        <w:t>貴</w:t>
      </w:r>
    </w:p>
    <w:p w14:paraId="4CC4DA98" w14:textId="77777777" w:rsidR="007E6E08" w:rsidRPr="002208AD" w:rsidRDefault="007E6E08" w:rsidP="00735DE7">
      <w:pPr>
        <w:spacing w:line="280" w:lineRule="exact"/>
        <w:jc w:val="left"/>
        <w:rPr>
          <w:rFonts w:ascii="ＭＳ 明朝" w:eastAsia="ＭＳ 明朝" w:hAnsi="ＭＳ 明朝"/>
        </w:rPr>
      </w:pPr>
    </w:p>
    <w:p w14:paraId="3E6808F3" w14:textId="5240368C" w:rsidR="00F82146" w:rsidRPr="00BA2BAC" w:rsidRDefault="00F82146" w:rsidP="003E58AE">
      <w:pPr>
        <w:rPr>
          <w:rFonts w:ascii="ＭＳ ゴシック" w:eastAsia="ＭＳ ゴシック" w:hAnsi="ＭＳ ゴシック"/>
          <w:b/>
        </w:rPr>
      </w:pPr>
      <w:r w:rsidRPr="00BA2BAC">
        <w:rPr>
          <w:rFonts w:ascii="ＭＳ ゴシック" w:eastAsia="ＭＳ ゴシック" w:hAnsi="ＭＳ ゴシック" w:hint="eastAsia"/>
          <w:b/>
        </w:rPr>
        <w:t xml:space="preserve">１　単元名　</w:t>
      </w:r>
      <w:r w:rsidR="00BA2BAC">
        <w:rPr>
          <w:rFonts w:ascii="ＭＳ ゴシック" w:eastAsia="ＭＳ ゴシック" w:hAnsi="ＭＳ ゴシック" w:hint="eastAsia"/>
          <w:b/>
        </w:rPr>
        <w:t>説明の工夫のしかたを見つけ、話し合おう</w:t>
      </w:r>
    </w:p>
    <w:p w14:paraId="382C39AE" w14:textId="0BB7BBE5" w:rsidR="00F82146" w:rsidRPr="002208AD" w:rsidRDefault="00F82146" w:rsidP="003E58AE">
      <w:pPr>
        <w:rPr>
          <w:rFonts w:ascii="ＭＳ 明朝" w:eastAsia="ＭＳ 明朝" w:hAnsi="ＭＳ 明朝"/>
        </w:rPr>
      </w:pPr>
      <w:r w:rsidRPr="002208AD">
        <w:rPr>
          <w:rFonts w:ascii="ＭＳ 明朝" w:eastAsia="ＭＳ 明朝" w:hAnsi="ＭＳ 明朝" w:hint="eastAsia"/>
        </w:rPr>
        <w:t xml:space="preserve">　　　　　　</w:t>
      </w:r>
      <w:r w:rsidR="00BA2BAC">
        <w:rPr>
          <w:rFonts w:ascii="ＭＳ 明朝" w:eastAsia="ＭＳ 明朝" w:hAnsi="ＭＳ 明朝" w:hint="eastAsia"/>
        </w:rPr>
        <w:t>「天気を予想する」</w:t>
      </w:r>
    </w:p>
    <w:p w14:paraId="75785B62" w14:textId="77777777" w:rsidR="005C6C45" w:rsidRPr="002208AD" w:rsidRDefault="005C6C45" w:rsidP="005C6C45">
      <w:pPr>
        <w:spacing w:line="280" w:lineRule="exact"/>
        <w:rPr>
          <w:rFonts w:ascii="ＭＳ 明朝" w:eastAsia="ＭＳ 明朝" w:hAnsi="ＭＳ 明朝"/>
        </w:rPr>
      </w:pPr>
    </w:p>
    <w:p w14:paraId="13AD952A" w14:textId="77777777" w:rsidR="00F82146" w:rsidRPr="00BA2BAC" w:rsidRDefault="00F82146" w:rsidP="005C6C45">
      <w:pPr>
        <w:spacing w:line="280" w:lineRule="exact"/>
        <w:rPr>
          <w:rFonts w:ascii="ＭＳ ゴシック" w:eastAsia="ＭＳ ゴシック" w:hAnsi="ＭＳ ゴシック"/>
          <w:b/>
        </w:rPr>
      </w:pPr>
      <w:r w:rsidRPr="00BA2BAC">
        <w:rPr>
          <w:rFonts w:ascii="ＭＳ ゴシック" w:eastAsia="ＭＳ ゴシック" w:hAnsi="ＭＳ ゴシック" w:hint="eastAsia"/>
          <w:b/>
        </w:rPr>
        <w:t>２　単元と児童</w:t>
      </w:r>
    </w:p>
    <w:p w14:paraId="054034A4" w14:textId="5A0DEE5A" w:rsidR="00F82146" w:rsidRPr="00BA2BAC" w:rsidRDefault="00F9366D" w:rsidP="00F9366D">
      <w:pPr>
        <w:spacing w:line="280" w:lineRule="exact"/>
        <w:rPr>
          <w:rFonts w:ascii="ＭＳ ゴシック" w:eastAsia="ＭＳ ゴシック" w:hAnsi="ＭＳ ゴシック"/>
          <w:b/>
        </w:rPr>
      </w:pPr>
      <w:r w:rsidRPr="00BA2BAC">
        <w:rPr>
          <w:rFonts w:ascii="ＭＳ ゴシック" w:eastAsia="ＭＳ ゴシック" w:hAnsi="ＭＳ ゴシック" w:hint="eastAsia"/>
          <w:b/>
        </w:rPr>
        <w:t xml:space="preserve">(１)　</w:t>
      </w:r>
      <w:r w:rsidR="00F82146" w:rsidRPr="00BA2BAC">
        <w:rPr>
          <w:rFonts w:ascii="ＭＳ ゴシック" w:eastAsia="ＭＳ ゴシック" w:hAnsi="ＭＳ ゴシック" w:hint="eastAsia"/>
          <w:b/>
        </w:rPr>
        <w:t>単元全体の指導目標</w:t>
      </w:r>
    </w:p>
    <w:p w14:paraId="549CAAFA" w14:textId="4FE64568" w:rsidR="00F82146" w:rsidRPr="002208AD" w:rsidRDefault="00BA2BAC" w:rsidP="003E58AE">
      <w:pPr>
        <w:pStyle w:val="a7"/>
        <w:ind w:leftChars="0" w:left="612" w:firstLineChars="100" w:firstLine="210"/>
        <w:rPr>
          <w:rFonts w:ascii="ＭＳ 明朝" w:eastAsia="ＭＳ 明朝" w:hAnsi="ＭＳ 明朝"/>
        </w:rPr>
      </w:pPr>
      <w:r>
        <w:rPr>
          <w:rFonts w:ascii="ＭＳ 明朝" w:eastAsia="ＭＳ 明朝" w:hAnsi="ＭＳ 明朝" w:hint="eastAsia"/>
        </w:rPr>
        <w:t>筆者が伝えたいこと、論の進め方、図表などの活用について考えをまとめて発表し合い、自分の考えを広げたり深めたりすることができる。</w:t>
      </w:r>
    </w:p>
    <w:p w14:paraId="719F5978" w14:textId="77777777" w:rsidR="005C6C45" w:rsidRPr="00BD2E6E" w:rsidRDefault="005C6C45" w:rsidP="003E58AE">
      <w:pPr>
        <w:pStyle w:val="a7"/>
        <w:ind w:leftChars="0" w:left="612"/>
        <w:rPr>
          <w:rFonts w:ascii="ＭＳ 明朝" w:eastAsia="ＭＳ 明朝" w:hAnsi="ＭＳ 明朝"/>
        </w:rPr>
      </w:pPr>
    </w:p>
    <w:p w14:paraId="195822D9" w14:textId="2892BFD5" w:rsidR="00F82146" w:rsidRPr="00BA2BAC" w:rsidRDefault="00F82146" w:rsidP="005C6C45">
      <w:pPr>
        <w:spacing w:line="280" w:lineRule="exact"/>
        <w:rPr>
          <w:rFonts w:ascii="ＭＳ ゴシック" w:eastAsia="ＭＳ ゴシック" w:hAnsi="ＭＳ ゴシック"/>
          <w:b/>
        </w:rPr>
      </w:pPr>
      <w:r w:rsidRPr="00BA2BAC">
        <w:rPr>
          <w:rFonts w:ascii="ＭＳ ゴシック" w:eastAsia="ＭＳ ゴシック" w:hAnsi="ＭＳ ゴシック" w:hint="eastAsia"/>
          <w:b/>
        </w:rPr>
        <w:t>(２)</w:t>
      </w:r>
      <w:r w:rsidR="00F9366D" w:rsidRPr="00BA2BAC">
        <w:rPr>
          <w:rFonts w:ascii="ＭＳ ゴシック" w:eastAsia="ＭＳ ゴシック" w:hAnsi="ＭＳ ゴシック" w:hint="eastAsia"/>
          <w:b/>
        </w:rPr>
        <w:t xml:space="preserve">　</w:t>
      </w:r>
      <w:r w:rsidRPr="00BA2BAC">
        <w:rPr>
          <w:rFonts w:ascii="ＭＳ ゴシック" w:eastAsia="ＭＳ ゴシック" w:hAnsi="ＭＳ ゴシック" w:hint="eastAsia"/>
          <w:b/>
        </w:rPr>
        <w:t>児童の実態(</w:t>
      </w:r>
      <w:r w:rsidR="00BA2BAC" w:rsidRPr="00BA2BAC">
        <w:rPr>
          <w:rFonts w:ascii="ＭＳ ゴシック" w:eastAsia="ＭＳ ゴシック" w:hAnsi="ＭＳ ゴシック" w:hint="eastAsia"/>
          <w:b/>
        </w:rPr>
        <w:t>男子１７名、女子７名、計２４</w:t>
      </w:r>
      <w:r w:rsidRPr="00BA2BAC">
        <w:rPr>
          <w:rFonts w:ascii="ＭＳ ゴシック" w:eastAsia="ＭＳ ゴシック" w:hAnsi="ＭＳ ゴシック" w:hint="eastAsia"/>
          <w:b/>
        </w:rPr>
        <w:t>名)</w:t>
      </w:r>
    </w:p>
    <w:p w14:paraId="4D83F0A0" w14:textId="77777777" w:rsidR="00C84D8A" w:rsidRDefault="00F82146" w:rsidP="003E58AE">
      <w:pPr>
        <w:ind w:left="630" w:hangingChars="300" w:hanging="630"/>
        <w:rPr>
          <w:rFonts w:ascii="ＭＳ 明朝" w:eastAsia="ＭＳ 明朝" w:hAnsi="ＭＳ 明朝"/>
        </w:rPr>
      </w:pPr>
      <w:r w:rsidRPr="002208AD">
        <w:rPr>
          <w:rFonts w:ascii="ＭＳ 明朝" w:eastAsia="ＭＳ 明朝" w:hAnsi="ＭＳ 明朝" w:hint="eastAsia"/>
        </w:rPr>
        <w:t xml:space="preserve">　</w:t>
      </w:r>
      <w:r w:rsidR="001D4C2D" w:rsidRPr="002208AD">
        <w:rPr>
          <w:rFonts w:ascii="ＭＳ 明朝" w:eastAsia="ＭＳ 明朝" w:hAnsi="ＭＳ 明朝" w:hint="eastAsia"/>
        </w:rPr>
        <w:t xml:space="preserve">　　</w:t>
      </w:r>
      <w:r w:rsidR="001702BA" w:rsidRPr="002208AD">
        <w:rPr>
          <w:rFonts w:ascii="ＭＳ 明朝" w:eastAsia="ＭＳ 明朝" w:hAnsi="ＭＳ 明朝" w:hint="eastAsia"/>
        </w:rPr>
        <w:t xml:space="preserve">　</w:t>
      </w:r>
      <w:r w:rsidR="00DF00A9">
        <w:rPr>
          <w:rFonts w:ascii="ＭＳ 明朝" w:eastAsia="ＭＳ 明朝" w:hAnsi="ＭＳ 明朝" w:hint="eastAsia"/>
        </w:rPr>
        <w:t>児童は、</w:t>
      </w:r>
      <w:r w:rsidR="0035276C">
        <w:rPr>
          <w:rFonts w:ascii="ＭＳ 明朝" w:eastAsia="ＭＳ 明朝" w:hAnsi="ＭＳ 明朝" w:hint="eastAsia"/>
        </w:rPr>
        <w:t>１学期の説明文教材「見立てる」「生き物は円柱形」の学習で「初め」「中」「終わり」の文章構造について学習している。その中で、「初め」と「終わり」に筆者の考えが書いてあり、「中」でその根拠を示すことで筆者の考えを伝わりやすいようにしているという筆者の説明の仕方の工夫について学習した。</w:t>
      </w:r>
      <w:r w:rsidR="00C84D8A">
        <w:rPr>
          <w:rFonts w:ascii="ＭＳ 明朝" w:eastAsia="ＭＳ 明朝" w:hAnsi="ＭＳ 明朝" w:hint="eastAsia"/>
        </w:rPr>
        <w:t>同時に要旨をまとめるといった説明文の大切なポイントを読み取る活動も行った。</w:t>
      </w:r>
    </w:p>
    <w:p w14:paraId="737D46DB" w14:textId="192FC81E" w:rsidR="005C6C45" w:rsidRPr="002208AD" w:rsidRDefault="0035276C" w:rsidP="003E58AE">
      <w:pPr>
        <w:ind w:leftChars="300" w:left="630" w:firstLineChars="100" w:firstLine="210"/>
        <w:rPr>
          <w:rFonts w:ascii="ＭＳ 明朝" w:eastAsia="ＭＳ 明朝" w:hAnsi="ＭＳ 明朝"/>
        </w:rPr>
      </w:pPr>
      <w:r>
        <w:rPr>
          <w:rFonts w:ascii="ＭＳ 明朝" w:eastAsia="ＭＳ 明朝" w:hAnsi="ＭＳ 明朝" w:hint="eastAsia"/>
        </w:rPr>
        <w:t>「初め」「中」「終わり」の文章構造は低・中学年から学習しているため児童は、説明文＝「初め」「中」「終わり」と思っている。</w:t>
      </w:r>
      <w:r w:rsidR="00C84D8A">
        <w:rPr>
          <w:rFonts w:ascii="ＭＳ 明朝" w:eastAsia="ＭＳ 明朝" w:hAnsi="ＭＳ 明朝" w:hint="eastAsia"/>
        </w:rPr>
        <w:t>しかし、</w:t>
      </w:r>
      <w:r>
        <w:rPr>
          <w:rFonts w:ascii="ＭＳ 明朝" w:eastAsia="ＭＳ 明朝" w:hAnsi="ＭＳ 明朝" w:hint="eastAsia"/>
        </w:rPr>
        <w:t>本単元の教材文「天気を予想する」は</w:t>
      </w:r>
      <w:r w:rsidR="003218E0">
        <w:rPr>
          <w:rFonts w:ascii="ＭＳ 明朝" w:eastAsia="ＭＳ 明朝" w:hAnsi="ＭＳ 明朝" w:hint="eastAsia"/>
        </w:rPr>
        <w:t>全体を覆う一つの大きな問いは存在せず、一つの問いに対する答えの中から新たな問いが生まれるという関連性をもって、問いと答えが三回繰り返される構成となっている</w:t>
      </w:r>
      <w:r>
        <w:rPr>
          <w:rFonts w:ascii="ＭＳ 明朝" w:eastAsia="ＭＳ 明朝" w:hAnsi="ＭＳ 明朝" w:hint="eastAsia"/>
        </w:rPr>
        <w:t>。</w:t>
      </w:r>
      <w:r w:rsidR="003218E0">
        <w:rPr>
          <w:rFonts w:ascii="ＭＳ 明朝" w:eastAsia="ＭＳ 明朝" w:hAnsi="ＭＳ 明朝" w:hint="eastAsia"/>
        </w:rPr>
        <w:t>筆者の考えは最後の段落に書いてあり、これまでの説明文とは違った文章構造となっている。この教材文の筆者の工夫や説明の</w:t>
      </w:r>
      <w:r w:rsidR="00A94349">
        <w:rPr>
          <w:rFonts w:ascii="ＭＳ 明朝" w:eastAsia="ＭＳ 明朝" w:hAnsi="ＭＳ 明朝" w:hint="eastAsia"/>
        </w:rPr>
        <w:t>しかた</w:t>
      </w:r>
      <w:r w:rsidR="003218E0">
        <w:rPr>
          <w:rFonts w:ascii="ＭＳ 明朝" w:eastAsia="ＭＳ 明朝" w:hAnsi="ＭＳ 明朝" w:hint="eastAsia"/>
        </w:rPr>
        <w:t>のよさを児童が実感できるように単元を進めていきたい。</w:t>
      </w:r>
    </w:p>
    <w:p w14:paraId="13DFD745" w14:textId="77777777" w:rsidR="001D4C2D" w:rsidRPr="002208AD" w:rsidRDefault="001D4C2D" w:rsidP="005C6C45">
      <w:pPr>
        <w:spacing w:line="280" w:lineRule="exact"/>
        <w:rPr>
          <w:rFonts w:ascii="ＭＳ 明朝" w:eastAsia="ＭＳ 明朝" w:hAnsi="ＭＳ 明朝"/>
        </w:rPr>
      </w:pPr>
    </w:p>
    <w:p w14:paraId="653D9321" w14:textId="6E895981" w:rsidR="00F82146" w:rsidRPr="00BA2BAC" w:rsidRDefault="00F82146" w:rsidP="00F9366D">
      <w:pPr>
        <w:spacing w:line="280" w:lineRule="exact"/>
        <w:rPr>
          <w:rFonts w:ascii="ＭＳ ゴシック" w:eastAsia="ＭＳ ゴシック" w:hAnsi="ＭＳ ゴシック"/>
          <w:b/>
        </w:rPr>
      </w:pPr>
      <w:r w:rsidRPr="00BA2BAC">
        <w:rPr>
          <w:rFonts w:ascii="ＭＳ ゴシック" w:eastAsia="ＭＳ ゴシック" w:hAnsi="ＭＳ ゴシック" w:hint="eastAsia"/>
          <w:b/>
        </w:rPr>
        <w:t>(３)</w:t>
      </w:r>
      <w:r w:rsidR="00F9366D" w:rsidRPr="00BA2BAC">
        <w:rPr>
          <w:rFonts w:ascii="ＭＳ ゴシック" w:eastAsia="ＭＳ ゴシック" w:hAnsi="ＭＳ ゴシック" w:hint="eastAsia"/>
          <w:b/>
        </w:rPr>
        <w:t xml:space="preserve">　</w:t>
      </w:r>
      <w:r w:rsidRPr="00BA2BAC">
        <w:rPr>
          <w:rFonts w:ascii="ＭＳ ゴシック" w:eastAsia="ＭＳ ゴシック" w:hAnsi="ＭＳ ゴシック" w:hint="eastAsia"/>
          <w:b/>
        </w:rPr>
        <w:t>単元構成</w:t>
      </w:r>
    </w:p>
    <w:p w14:paraId="11BFAA05" w14:textId="43748B73" w:rsidR="00FB1F07" w:rsidRPr="002208AD" w:rsidRDefault="0045751E" w:rsidP="003E58AE">
      <w:pPr>
        <w:ind w:left="630" w:hangingChars="300" w:hanging="630"/>
        <w:rPr>
          <w:rFonts w:ascii="ＭＳ 明朝" w:eastAsia="ＭＳ 明朝" w:hAnsi="ＭＳ 明朝"/>
        </w:rPr>
      </w:pPr>
      <w:r w:rsidRPr="002208AD">
        <w:rPr>
          <w:rFonts w:ascii="ＭＳ 明朝" w:eastAsia="ＭＳ 明朝" w:hAnsi="ＭＳ 明朝" w:hint="eastAsia"/>
        </w:rPr>
        <w:t xml:space="preserve">　　　</w:t>
      </w:r>
      <w:r w:rsidR="0054522A" w:rsidRPr="002208AD">
        <w:rPr>
          <w:rFonts w:ascii="ＭＳ 明朝" w:eastAsia="ＭＳ 明朝" w:hAnsi="ＭＳ 明朝" w:hint="eastAsia"/>
        </w:rPr>
        <w:t xml:space="preserve">　本単元では、</w:t>
      </w:r>
      <w:r w:rsidR="00CF65CD">
        <w:rPr>
          <w:rFonts w:ascii="ＭＳ 明朝" w:eastAsia="ＭＳ 明朝" w:hAnsi="ＭＳ 明朝" w:hint="eastAsia"/>
        </w:rPr>
        <w:t>「天気を予想する」に書かれた筆者の考えについて</w:t>
      </w:r>
      <w:r w:rsidR="00A94349">
        <w:rPr>
          <w:rFonts w:ascii="ＭＳ 明朝" w:eastAsia="ＭＳ 明朝" w:hAnsi="ＭＳ 明朝" w:hint="eastAsia"/>
        </w:rPr>
        <w:t>自分なりの意見や考えをもたせることを大事にしながら、</w:t>
      </w:r>
      <w:r w:rsidR="00CF65CD">
        <w:rPr>
          <w:rFonts w:ascii="ＭＳ 明朝" w:eastAsia="ＭＳ 明朝" w:hAnsi="ＭＳ 明朝" w:hint="eastAsia"/>
        </w:rPr>
        <w:t>文章の構成、図表やグラフ、写真の効果的な用い方、数値を挙げての説明など</w:t>
      </w:r>
      <w:r w:rsidR="00A94349">
        <w:rPr>
          <w:rFonts w:ascii="ＭＳ 明朝" w:eastAsia="ＭＳ 明朝" w:hAnsi="ＭＳ 明朝" w:hint="eastAsia"/>
        </w:rPr>
        <w:t>説明のしかたについても読み取らせていきたい。そのために、１</w:t>
      </w:r>
      <w:r w:rsidR="0006066B">
        <w:rPr>
          <w:rFonts w:ascii="ＭＳ 明朝" w:eastAsia="ＭＳ 明朝" w:hAnsi="ＭＳ 明朝" w:hint="eastAsia"/>
        </w:rPr>
        <w:t>次では筆者の主張を明確にして、どうしてそのような主張になっているのか根拠となる文、言葉を探す活動を行う。</w:t>
      </w:r>
      <w:r w:rsidR="007A682B">
        <w:rPr>
          <w:rFonts w:ascii="ＭＳ 明朝" w:eastAsia="ＭＳ 明朝" w:hAnsi="ＭＳ 明朝" w:hint="eastAsia"/>
        </w:rPr>
        <w:t>説明のしかたのよさに目を向けさせながら</w:t>
      </w:r>
      <w:r w:rsidR="0006066B">
        <w:rPr>
          <w:rFonts w:ascii="ＭＳ 明朝" w:eastAsia="ＭＳ 明朝" w:hAnsi="ＭＳ 明朝" w:hint="eastAsia"/>
        </w:rPr>
        <w:t>、３つの問いと答えがつながっていくこの教材文の筆者の説明の仕方の工夫を感じ取らせていく。</w:t>
      </w:r>
      <w:r w:rsidR="004B6F12">
        <w:rPr>
          <w:rFonts w:ascii="ＭＳ 明朝" w:eastAsia="ＭＳ 明朝" w:hAnsi="ＭＳ 明朝" w:hint="eastAsia"/>
        </w:rPr>
        <w:t>問いと答えが連続する文章構造</w:t>
      </w:r>
      <w:r w:rsidR="007E6E08">
        <w:rPr>
          <w:rFonts w:ascii="ＭＳ 明朝" w:eastAsia="ＭＳ 明朝" w:hAnsi="ＭＳ 明朝" w:hint="eastAsia"/>
        </w:rPr>
        <w:t>や図や写真を効果的に用いた説明の仕方など「天気を予想する」の教材文</w:t>
      </w:r>
      <w:r w:rsidR="004B6F12">
        <w:rPr>
          <w:rFonts w:ascii="ＭＳ 明朝" w:eastAsia="ＭＳ 明朝" w:hAnsi="ＭＳ 明朝" w:hint="eastAsia"/>
        </w:rPr>
        <w:t>の</w:t>
      </w:r>
      <w:r w:rsidR="007E6E08">
        <w:rPr>
          <w:rFonts w:ascii="ＭＳ 明朝" w:eastAsia="ＭＳ 明朝" w:hAnsi="ＭＳ 明朝" w:hint="eastAsia"/>
        </w:rPr>
        <w:t>よさや工夫を</w:t>
      </w:r>
      <w:r w:rsidR="007A682B">
        <w:rPr>
          <w:rFonts w:ascii="ＭＳ 明朝" w:eastAsia="ＭＳ 明朝" w:hAnsi="ＭＳ 明朝" w:hint="eastAsia"/>
        </w:rPr>
        <w:t>話し合い、伝え合いを通して</w:t>
      </w:r>
      <w:r w:rsidR="00C84D8A">
        <w:rPr>
          <w:rFonts w:ascii="ＭＳ 明朝" w:eastAsia="ＭＳ 明朝" w:hAnsi="ＭＳ 明朝" w:hint="eastAsia"/>
        </w:rPr>
        <w:t>実感できるようにする。</w:t>
      </w:r>
      <w:r w:rsidR="007E6E08">
        <w:rPr>
          <w:rFonts w:ascii="ＭＳ 明朝" w:eastAsia="ＭＳ 明朝" w:hAnsi="ＭＳ 明朝" w:hint="eastAsia"/>
        </w:rPr>
        <w:t>また、この単元で学習する筆者の説明のしかたの特徴を活かして、</w:t>
      </w:r>
      <w:r w:rsidR="007F6BE6">
        <w:rPr>
          <w:rFonts w:ascii="ＭＳ 明朝" w:eastAsia="ＭＳ 明朝" w:hAnsi="ＭＳ 明朝" w:hint="eastAsia"/>
        </w:rPr>
        <w:t>次の単元「グラフや表を用いて書こう」につなげていきたい。</w:t>
      </w:r>
    </w:p>
    <w:p w14:paraId="37F962A8" w14:textId="77777777" w:rsidR="00FB1F07" w:rsidRPr="002208AD" w:rsidRDefault="00FB1F07" w:rsidP="001F5EF0">
      <w:pPr>
        <w:spacing w:line="280" w:lineRule="exact"/>
        <w:ind w:left="630" w:hangingChars="300" w:hanging="630"/>
        <w:rPr>
          <w:rFonts w:ascii="ＭＳ 明朝" w:eastAsia="ＭＳ 明朝" w:hAnsi="ＭＳ 明朝"/>
        </w:rPr>
      </w:pPr>
    </w:p>
    <w:p w14:paraId="39284CB3" w14:textId="06DAE105" w:rsidR="00F82146" w:rsidRPr="0024682D" w:rsidRDefault="00F82146" w:rsidP="005C6C45">
      <w:pPr>
        <w:spacing w:line="280" w:lineRule="exact"/>
        <w:rPr>
          <w:rFonts w:ascii="ＭＳ ゴシック" w:eastAsia="ＭＳ ゴシック" w:hAnsi="ＭＳ ゴシック"/>
          <w:b/>
        </w:rPr>
      </w:pPr>
      <w:r w:rsidRPr="0024682D">
        <w:rPr>
          <w:rFonts w:ascii="ＭＳ ゴシック" w:eastAsia="ＭＳ ゴシック" w:hAnsi="ＭＳ ゴシック" w:hint="eastAsia"/>
          <w:b/>
        </w:rPr>
        <w:t>３　単元の指導計画(</w:t>
      </w:r>
      <w:r w:rsidR="0024682D">
        <w:rPr>
          <w:rFonts w:ascii="ＭＳ ゴシック" w:eastAsia="ＭＳ ゴシック" w:hAnsi="ＭＳ ゴシック" w:hint="eastAsia"/>
          <w:b/>
        </w:rPr>
        <w:t>全６</w:t>
      </w:r>
      <w:r w:rsidRPr="0024682D">
        <w:rPr>
          <w:rFonts w:ascii="ＭＳ ゴシック" w:eastAsia="ＭＳ ゴシック" w:hAnsi="ＭＳ ゴシック" w:hint="eastAsia"/>
          <w:b/>
        </w:rPr>
        <w:t>時間)</w:t>
      </w:r>
    </w:p>
    <w:tbl>
      <w:tblPr>
        <w:tblStyle w:val="a8"/>
        <w:tblW w:w="10430" w:type="dxa"/>
        <w:tblLook w:val="04A0" w:firstRow="1" w:lastRow="0" w:firstColumn="1" w:lastColumn="0" w:noHBand="0" w:noVBand="1"/>
      </w:tblPr>
      <w:tblGrid>
        <w:gridCol w:w="542"/>
        <w:gridCol w:w="767"/>
        <w:gridCol w:w="9121"/>
      </w:tblGrid>
      <w:tr w:rsidR="00F82146" w:rsidRPr="002208AD" w14:paraId="56A5C3A9" w14:textId="77777777" w:rsidTr="00684D38">
        <w:tc>
          <w:tcPr>
            <w:tcW w:w="542" w:type="dxa"/>
          </w:tcPr>
          <w:p w14:paraId="5A13415F" w14:textId="77777777" w:rsidR="00F82146" w:rsidRPr="002208AD" w:rsidRDefault="00F82146" w:rsidP="00F406F2">
            <w:pPr>
              <w:spacing w:line="320" w:lineRule="exact"/>
              <w:jc w:val="center"/>
              <w:rPr>
                <w:rFonts w:ascii="ＭＳ 明朝" w:eastAsia="ＭＳ 明朝" w:hAnsi="ＭＳ 明朝"/>
              </w:rPr>
            </w:pPr>
            <w:r w:rsidRPr="002208AD">
              <w:rPr>
                <w:rFonts w:ascii="ＭＳ 明朝" w:eastAsia="ＭＳ 明朝" w:hAnsi="ＭＳ 明朝" w:hint="eastAsia"/>
              </w:rPr>
              <w:t>次</w:t>
            </w:r>
          </w:p>
        </w:tc>
        <w:tc>
          <w:tcPr>
            <w:tcW w:w="767" w:type="dxa"/>
          </w:tcPr>
          <w:p w14:paraId="2FBFCB41" w14:textId="77777777" w:rsidR="00F82146" w:rsidRPr="002208AD" w:rsidRDefault="00F82146" w:rsidP="00F406F2">
            <w:pPr>
              <w:spacing w:line="320" w:lineRule="exact"/>
              <w:jc w:val="center"/>
              <w:rPr>
                <w:rFonts w:ascii="ＭＳ 明朝" w:eastAsia="ＭＳ 明朝" w:hAnsi="ＭＳ 明朝"/>
              </w:rPr>
            </w:pPr>
            <w:r w:rsidRPr="002208AD">
              <w:rPr>
                <w:rFonts w:ascii="ＭＳ 明朝" w:eastAsia="ＭＳ 明朝" w:hAnsi="ＭＳ 明朝" w:hint="eastAsia"/>
              </w:rPr>
              <w:t>時</w:t>
            </w:r>
          </w:p>
        </w:tc>
        <w:tc>
          <w:tcPr>
            <w:tcW w:w="9121" w:type="dxa"/>
          </w:tcPr>
          <w:p w14:paraId="6BE54C1C" w14:textId="77777777" w:rsidR="00F82146" w:rsidRPr="002208AD" w:rsidRDefault="00C80C59" w:rsidP="00F406F2">
            <w:pPr>
              <w:spacing w:line="320" w:lineRule="exact"/>
              <w:jc w:val="center"/>
              <w:rPr>
                <w:rFonts w:ascii="ＭＳ 明朝" w:eastAsia="ＭＳ 明朝" w:hAnsi="ＭＳ 明朝"/>
              </w:rPr>
            </w:pPr>
            <w:r w:rsidRPr="002208AD">
              <w:rPr>
                <w:rFonts w:ascii="ＭＳ 明朝" w:eastAsia="ＭＳ 明朝" w:hAnsi="ＭＳ 明朝" w:hint="eastAsia"/>
              </w:rPr>
              <w:t>主な学習内容</w:t>
            </w:r>
          </w:p>
        </w:tc>
      </w:tr>
      <w:tr w:rsidR="00440C86" w:rsidRPr="002208AD" w14:paraId="5BE21D4E" w14:textId="77777777" w:rsidTr="00684D38">
        <w:tc>
          <w:tcPr>
            <w:tcW w:w="542" w:type="dxa"/>
            <w:vMerge w:val="restart"/>
            <w:textDirection w:val="tbRlV"/>
          </w:tcPr>
          <w:p w14:paraId="304FFD0B" w14:textId="562D5F7D" w:rsidR="00440C86" w:rsidRPr="002208AD" w:rsidRDefault="00EA60E5" w:rsidP="00F406F2">
            <w:pPr>
              <w:spacing w:line="320" w:lineRule="exact"/>
              <w:ind w:left="113" w:right="113"/>
              <w:rPr>
                <w:rFonts w:ascii="ＭＳ 明朝" w:eastAsia="ＭＳ 明朝" w:hAnsi="ＭＳ 明朝"/>
              </w:rPr>
            </w:pPr>
            <w:r w:rsidRPr="002208AD">
              <w:rPr>
                <w:rFonts w:ascii="ＭＳ 明朝" w:eastAsia="ＭＳ 明朝" w:hAnsi="ＭＳ 明朝" w:hint="eastAsia"/>
                <w:sz w:val="20"/>
              </w:rPr>
              <w:t>第１次</w:t>
            </w:r>
          </w:p>
        </w:tc>
        <w:tc>
          <w:tcPr>
            <w:tcW w:w="767" w:type="dxa"/>
          </w:tcPr>
          <w:p w14:paraId="07AB4FE3" w14:textId="77777777" w:rsidR="00440C86" w:rsidRPr="002208AD" w:rsidRDefault="00440C86" w:rsidP="00F406F2">
            <w:pPr>
              <w:spacing w:line="320" w:lineRule="exact"/>
              <w:jc w:val="center"/>
              <w:rPr>
                <w:rFonts w:ascii="ＭＳ 明朝" w:eastAsia="ＭＳ 明朝" w:hAnsi="ＭＳ 明朝"/>
              </w:rPr>
            </w:pPr>
            <w:r w:rsidRPr="002208AD">
              <w:rPr>
                <w:rFonts w:ascii="ＭＳ 明朝" w:eastAsia="ＭＳ 明朝" w:hAnsi="ＭＳ 明朝" w:hint="eastAsia"/>
              </w:rPr>
              <w:t>１</w:t>
            </w:r>
          </w:p>
        </w:tc>
        <w:tc>
          <w:tcPr>
            <w:tcW w:w="9121" w:type="dxa"/>
          </w:tcPr>
          <w:p w14:paraId="424F3389" w14:textId="7BEBCD59" w:rsidR="007F6BE6" w:rsidRDefault="007F6BE6" w:rsidP="00F406F2">
            <w:pPr>
              <w:spacing w:line="320" w:lineRule="exact"/>
              <w:rPr>
                <w:rFonts w:ascii="ＭＳ 明朝" w:eastAsia="ＭＳ 明朝" w:hAnsi="ＭＳ 明朝"/>
              </w:rPr>
            </w:pPr>
            <w:r>
              <w:rPr>
                <w:rFonts w:ascii="ＭＳ 明朝" w:eastAsia="ＭＳ 明朝" w:hAnsi="ＭＳ 明朝" w:hint="eastAsia"/>
              </w:rPr>
              <w:t>・教材文を読み、感想を書く。</w:t>
            </w:r>
          </w:p>
          <w:p w14:paraId="5224767B" w14:textId="6DB1351B" w:rsidR="0046659A" w:rsidRPr="002208AD" w:rsidRDefault="007F6BE6" w:rsidP="00F406F2">
            <w:pPr>
              <w:spacing w:line="320" w:lineRule="exact"/>
              <w:rPr>
                <w:rFonts w:ascii="ＭＳ 明朝" w:eastAsia="ＭＳ 明朝" w:hAnsi="ＭＳ 明朝"/>
              </w:rPr>
            </w:pPr>
            <w:r>
              <w:rPr>
                <w:rFonts w:ascii="ＭＳ 明朝" w:eastAsia="ＭＳ 明朝" w:hAnsi="ＭＳ 明朝" w:hint="eastAsia"/>
              </w:rPr>
              <w:t>・単元の学習の見通しをもつ。</w:t>
            </w:r>
          </w:p>
        </w:tc>
      </w:tr>
      <w:tr w:rsidR="00440C86" w:rsidRPr="002208AD" w14:paraId="15EE31B6" w14:textId="77777777" w:rsidTr="00684D38">
        <w:tc>
          <w:tcPr>
            <w:tcW w:w="542" w:type="dxa"/>
            <w:vMerge/>
            <w:textDirection w:val="tbRlV"/>
          </w:tcPr>
          <w:p w14:paraId="0C8B2443" w14:textId="77777777" w:rsidR="00440C86" w:rsidRPr="002208AD" w:rsidRDefault="00440C86" w:rsidP="00F406F2">
            <w:pPr>
              <w:spacing w:line="320" w:lineRule="exact"/>
              <w:ind w:left="113" w:right="113"/>
              <w:rPr>
                <w:rFonts w:ascii="ＭＳ 明朝" w:eastAsia="ＭＳ 明朝" w:hAnsi="ＭＳ 明朝"/>
              </w:rPr>
            </w:pPr>
          </w:p>
        </w:tc>
        <w:tc>
          <w:tcPr>
            <w:tcW w:w="767" w:type="dxa"/>
          </w:tcPr>
          <w:p w14:paraId="3978DA03" w14:textId="77777777" w:rsidR="0006066B" w:rsidRDefault="00440C86" w:rsidP="00F406F2">
            <w:pPr>
              <w:spacing w:line="320" w:lineRule="exact"/>
              <w:jc w:val="center"/>
              <w:rPr>
                <w:rFonts w:ascii="ＭＳ 明朝" w:eastAsia="ＭＳ 明朝" w:hAnsi="ＭＳ 明朝"/>
              </w:rPr>
            </w:pPr>
            <w:r w:rsidRPr="002208AD">
              <w:rPr>
                <w:rFonts w:ascii="ＭＳ 明朝" w:eastAsia="ＭＳ 明朝" w:hAnsi="ＭＳ 明朝" w:hint="eastAsia"/>
              </w:rPr>
              <w:t>２</w:t>
            </w:r>
          </w:p>
          <w:p w14:paraId="50FAD988" w14:textId="38F8BD09" w:rsidR="00440C86" w:rsidRPr="002208AD" w:rsidRDefault="0006066B" w:rsidP="00F406F2">
            <w:pPr>
              <w:spacing w:line="320" w:lineRule="exact"/>
              <w:jc w:val="center"/>
              <w:rPr>
                <w:rFonts w:ascii="ＭＳ 明朝" w:eastAsia="ＭＳ 明朝" w:hAnsi="ＭＳ 明朝"/>
              </w:rPr>
            </w:pPr>
            <w:r w:rsidRPr="00CF65CD">
              <w:rPr>
                <w:rFonts w:ascii="ＭＳ 明朝" w:eastAsia="ＭＳ 明朝" w:hAnsi="ＭＳ 明朝" w:hint="eastAsia"/>
                <w:sz w:val="18"/>
              </w:rPr>
              <w:t>(本時)</w:t>
            </w:r>
          </w:p>
        </w:tc>
        <w:tc>
          <w:tcPr>
            <w:tcW w:w="9121" w:type="dxa"/>
          </w:tcPr>
          <w:p w14:paraId="49A90A02" w14:textId="77777777" w:rsidR="0006066B" w:rsidRDefault="0006066B" w:rsidP="0006066B">
            <w:pPr>
              <w:spacing w:line="320" w:lineRule="exact"/>
              <w:rPr>
                <w:rFonts w:ascii="ＭＳ 明朝" w:eastAsia="ＭＳ 明朝" w:hAnsi="ＭＳ 明朝"/>
              </w:rPr>
            </w:pPr>
            <w:r>
              <w:rPr>
                <w:rFonts w:ascii="ＭＳ 明朝" w:eastAsia="ＭＳ 明朝" w:hAnsi="ＭＳ 明朝" w:hint="eastAsia"/>
              </w:rPr>
              <w:t>・筆者の主張の理由を探し、三つの「問い」と「答え」のつながりを捉える。</w:t>
            </w:r>
          </w:p>
          <w:p w14:paraId="42782347" w14:textId="40EF995B" w:rsidR="00CF65CD" w:rsidRPr="002208AD" w:rsidRDefault="0006066B" w:rsidP="00492416">
            <w:pPr>
              <w:spacing w:line="320" w:lineRule="exact"/>
              <w:rPr>
                <w:rFonts w:ascii="ＭＳ 明朝" w:eastAsia="ＭＳ 明朝" w:hAnsi="ＭＳ 明朝"/>
              </w:rPr>
            </w:pPr>
            <w:r>
              <w:rPr>
                <w:rFonts w:ascii="ＭＳ 明朝" w:eastAsia="ＭＳ 明朝" w:hAnsi="ＭＳ 明朝" w:hint="eastAsia"/>
              </w:rPr>
              <w:t>・筆者の説明の仕方の</w:t>
            </w:r>
            <w:r w:rsidR="00492416">
              <w:rPr>
                <w:rFonts w:ascii="ＭＳ 明朝" w:eastAsia="ＭＳ 明朝" w:hAnsi="ＭＳ 明朝" w:hint="eastAsia"/>
              </w:rPr>
              <w:t>工夫と文章構造を考える。</w:t>
            </w:r>
          </w:p>
        </w:tc>
      </w:tr>
      <w:tr w:rsidR="00440C86" w:rsidRPr="002208AD" w14:paraId="71BF654E" w14:textId="77777777" w:rsidTr="0006066B">
        <w:trPr>
          <w:trHeight w:val="324"/>
        </w:trPr>
        <w:tc>
          <w:tcPr>
            <w:tcW w:w="542" w:type="dxa"/>
            <w:vMerge/>
            <w:textDirection w:val="tbRlV"/>
          </w:tcPr>
          <w:p w14:paraId="6DF5E191" w14:textId="77777777" w:rsidR="00440C86" w:rsidRPr="002208AD" w:rsidRDefault="00440C86" w:rsidP="00F406F2">
            <w:pPr>
              <w:spacing w:line="320" w:lineRule="exact"/>
              <w:ind w:left="113" w:right="113"/>
              <w:rPr>
                <w:rFonts w:ascii="ＭＳ 明朝" w:eastAsia="ＭＳ 明朝" w:hAnsi="ＭＳ 明朝"/>
              </w:rPr>
            </w:pPr>
          </w:p>
        </w:tc>
        <w:tc>
          <w:tcPr>
            <w:tcW w:w="767" w:type="dxa"/>
          </w:tcPr>
          <w:p w14:paraId="0CDB5856" w14:textId="7D1F5ECF" w:rsidR="00CF65CD" w:rsidRPr="002208AD" w:rsidRDefault="00440C86" w:rsidP="0006066B">
            <w:pPr>
              <w:spacing w:line="320" w:lineRule="exact"/>
              <w:jc w:val="center"/>
              <w:rPr>
                <w:rFonts w:ascii="ＭＳ 明朝" w:eastAsia="ＭＳ 明朝" w:hAnsi="ＭＳ 明朝"/>
              </w:rPr>
            </w:pPr>
            <w:r w:rsidRPr="002208AD">
              <w:rPr>
                <w:rFonts w:ascii="ＭＳ 明朝" w:eastAsia="ＭＳ 明朝" w:hAnsi="ＭＳ 明朝" w:hint="eastAsia"/>
              </w:rPr>
              <w:t>３</w:t>
            </w:r>
          </w:p>
        </w:tc>
        <w:tc>
          <w:tcPr>
            <w:tcW w:w="9121" w:type="dxa"/>
          </w:tcPr>
          <w:p w14:paraId="55D89B01" w14:textId="3AC50A29" w:rsidR="00CF65CD" w:rsidRPr="002208AD" w:rsidRDefault="008534F3" w:rsidP="008534F3">
            <w:pPr>
              <w:spacing w:line="320" w:lineRule="exact"/>
              <w:rPr>
                <w:rFonts w:ascii="ＭＳ 明朝" w:eastAsia="ＭＳ 明朝" w:hAnsi="ＭＳ 明朝"/>
              </w:rPr>
            </w:pPr>
            <w:r>
              <w:rPr>
                <w:rFonts w:ascii="ＭＳ 明朝" w:eastAsia="ＭＳ 明朝" w:hAnsi="ＭＳ 明朝" w:hint="eastAsia"/>
              </w:rPr>
              <w:t>・三つ</w:t>
            </w:r>
            <w:r w:rsidR="0006066B">
              <w:rPr>
                <w:rFonts w:ascii="ＭＳ 明朝" w:eastAsia="ＭＳ 明朝" w:hAnsi="ＭＳ 明朝" w:hint="eastAsia"/>
              </w:rPr>
              <w:t>の内容を</w:t>
            </w:r>
            <w:r w:rsidR="00492416">
              <w:rPr>
                <w:rFonts w:ascii="ＭＳ 明朝" w:eastAsia="ＭＳ 明朝" w:hAnsi="ＭＳ 明朝" w:hint="eastAsia"/>
              </w:rPr>
              <w:t>簡単</w:t>
            </w:r>
            <w:r>
              <w:rPr>
                <w:rFonts w:ascii="ＭＳ 明朝" w:eastAsia="ＭＳ 明朝" w:hAnsi="ＭＳ 明朝" w:hint="eastAsia"/>
              </w:rPr>
              <w:t>な言葉でまとめていく</w:t>
            </w:r>
            <w:r w:rsidR="00492416">
              <w:rPr>
                <w:rFonts w:ascii="ＭＳ 明朝" w:eastAsia="ＭＳ 明朝" w:hAnsi="ＭＳ 明朝" w:hint="eastAsia"/>
              </w:rPr>
              <w:t>。</w:t>
            </w:r>
          </w:p>
        </w:tc>
      </w:tr>
      <w:tr w:rsidR="00440C86" w:rsidRPr="002208AD" w14:paraId="68807BE5" w14:textId="77777777" w:rsidTr="00684D38">
        <w:tc>
          <w:tcPr>
            <w:tcW w:w="542" w:type="dxa"/>
            <w:vMerge w:val="restart"/>
            <w:textDirection w:val="tbRlV"/>
          </w:tcPr>
          <w:p w14:paraId="569E4969" w14:textId="63EDCE4E" w:rsidR="00440C86" w:rsidRPr="002208AD" w:rsidRDefault="00EA60E5" w:rsidP="00F406F2">
            <w:pPr>
              <w:spacing w:line="320" w:lineRule="exact"/>
              <w:ind w:left="113" w:right="113"/>
              <w:rPr>
                <w:rFonts w:ascii="ＭＳ 明朝" w:eastAsia="ＭＳ 明朝" w:hAnsi="ＭＳ 明朝"/>
              </w:rPr>
            </w:pPr>
            <w:r w:rsidRPr="002208AD">
              <w:rPr>
                <w:rFonts w:ascii="ＭＳ 明朝" w:eastAsia="ＭＳ 明朝" w:hAnsi="ＭＳ 明朝" w:hint="eastAsia"/>
                <w:sz w:val="20"/>
              </w:rPr>
              <w:t>第２次</w:t>
            </w:r>
          </w:p>
        </w:tc>
        <w:tc>
          <w:tcPr>
            <w:tcW w:w="767" w:type="dxa"/>
          </w:tcPr>
          <w:p w14:paraId="11732687" w14:textId="77777777" w:rsidR="00440C86" w:rsidRPr="002208AD" w:rsidRDefault="00440C86" w:rsidP="00F406F2">
            <w:pPr>
              <w:spacing w:line="320" w:lineRule="exact"/>
              <w:jc w:val="center"/>
              <w:rPr>
                <w:rFonts w:ascii="ＭＳ 明朝" w:eastAsia="ＭＳ 明朝" w:hAnsi="ＭＳ 明朝"/>
              </w:rPr>
            </w:pPr>
            <w:r w:rsidRPr="002208AD">
              <w:rPr>
                <w:rFonts w:ascii="ＭＳ 明朝" w:eastAsia="ＭＳ 明朝" w:hAnsi="ＭＳ 明朝" w:hint="eastAsia"/>
              </w:rPr>
              <w:t>４</w:t>
            </w:r>
          </w:p>
        </w:tc>
        <w:tc>
          <w:tcPr>
            <w:tcW w:w="9121" w:type="dxa"/>
          </w:tcPr>
          <w:p w14:paraId="0999B34E" w14:textId="7EA31F52" w:rsidR="00440C86" w:rsidRPr="002208AD" w:rsidRDefault="00CF65CD" w:rsidP="00F406F2">
            <w:pPr>
              <w:spacing w:line="320" w:lineRule="exact"/>
              <w:rPr>
                <w:rFonts w:ascii="ＭＳ 明朝" w:eastAsia="ＭＳ 明朝" w:hAnsi="ＭＳ 明朝"/>
              </w:rPr>
            </w:pPr>
            <w:r>
              <w:rPr>
                <w:rFonts w:ascii="ＭＳ 明朝" w:eastAsia="ＭＳ 明朝" w:hAnsi="ＭＳ 明朝" w:hint="eastAsia"/>
              </w:rPr>
              <w:t>・筆者が、表・写真・図・グラフを用いて説明した意図やその効果について考える。</w:t>
            </w:r>
          </w:p>
        </w:tc>
      </w:tr>
      <w:tr w:rsidR="0024682D" w:rsidRPr="002208AD" w14:paraId="456502A4" w14:textId="77777777" w:rsidTr="0024682D">
        <w:trPr>
          <w:trHeight w:val="398"/>
        </w:trPr>
        <w:tc>
          <w:tcPr>
            <w:tcW w:w="542" w:type="dxa"/>
            <w:vMerge/>
            <w:textDirection w:val="tbRlV"/>
          </w:tcPr>
          <w:p w14:paraId="241DE1C0" w14:textId="77777777" w:rsidR="0024682D" w:rsidRPr="002208AD" w:rsidRDefault="0024682D" w:rsidP="00F406F2">
            <w:pPr>
              <w:spacing w:line="320" w:lineRule="exact"/>
              <w:ind w:left="113" w:right="113"/>
              <w:rPr>
                <w:rFonts w:ascii="ＭＳ 明朝" w:eastAsia="ＭＳ 明朝" w:hAnsi="ＭＳ 明朝"/>
              </w:rPr>
            </w:pPr>
          </w:p>
        </w:tc>
        <w:tc>
          <w:tcPr>
            <w:tcW w:w="767" w:type="dxa"/>
          </w:tcPr>
          <w:p w14:paraId="296A4942" w14:textId="506E439D" w:rsidR="0024682D" w:rsidRPr="002208AD" w:rsidRDefault="0024682D" w:rsidP="0024682D">
            <w:pPr>
              <w:spacing w:line="320" w:lineRule="exact"/>
              <w:jc w:val="center"/>
              <w:rPr>
                <w:rFonts w:ascii="ＭＳ 明朝" w:eastAsia="ＭＳ 明朝" w:hAnsi="ＭＳ 明朝"/>
              </w:rPr>
            </w:pPr>
            <w:r w:rsidRPr="002208AD">
              <w:rPr>
                <w:rFonts w:ascii="ＭＳ 明朝" w:eastAsia="ＭＳ 明朝" w:hAnsi="ＭＳ 明朝" w:hint="eastAsia"/>
              </w:rPr>
              <w:t>５</w:t>
            </w:r>
          </w:p>
        </w:tc>
        <w:tc>
          <w:tcPr>
            <w:tcW w:w="9121" w:type="dxa"/>
          </w:tcPr>
          <w:p w14:paraId="6D893FE4" w14:textId="220798F3" w:rsidR="0024682D" w:rsidRPr="002208AD" w:rsidRDefault="00CF65CD" w:rsidP="005D72F8">
            <w:pPr>
              <w:spacing w:line="320" w:lineRule="exact"/>
              <w:ind w:left="210" w:hangingChars="100" w:hanging="210"/>
              <w:rPr>
                <w:rFonts w:ascii="ＭＳ 明朝" w:eastAsia="ＭＳ 明朝" w:hAnsi="ＭＳ 明朝"/>
              </w:rPr>
            </w:pPr>
            <w:r>
              <w:rPr>
                <w:rFonts w:ascii="ＭＳ 明朝" w:eastAsia="ＭＳ 明朝" w:hAnsi="ＭＳ 明朝" w:hint="eastAsia"/>
              </w:rPr>
              <w:t>・筆者の考えとその根拠となる事実を捉え、数値を用いて説明する効果を考える。</w:t>
            </w:r>
          </w:p>
        </w:tc>
      </w:tr>
      <w:tr w:rsidR="00440C86" w:rsidRPr="002208AD" w14:paraId="032452EE" w14:textId="77777777" w:rsidTr="00684D38">
        <w:tc>
          <w:tcPr>
            <w:tcW w:w="542" w:type="dxa"/>
            <w:vMerge/>
            <w:textDirection w:val="tbRlV"/>
          </w:tcPr>
          <w:p w14:paraId="6D90F000" w14:textId="77777777" w:rsidR="00440C86" w:rsidRPr="002208AD" w:rsidRDefault="00440C86" w:rsidP="00F406F2">
            <w:pPr>
              <w:spacing w:line="320" w:lineRule="exact"/>
              <w:ind w:left="113" w:right="113"/>
              <w:rPr>
                <w:rFonts w:ascii="ＭＳ 明朝" w:eastAsia="ＭＳ 明朝" w:hAnsi="ＭＳ 明朝"/>
              </w:rPr>
            </w:pPr>
          </w:p>
        </w:tc>
        <w:tc>
          <w:tcPr>
            <w:tcW w:w="767" w:type="dxa"/>
          </w:tcPr>
          <w:p w14:paraId="6C541274" w14:textId="0327D33B" w:rsidR="00440C86" w:rsidRPr="002208AD" w:rsidRDefault="0024682D" w:rsidP="00F406F2">
            <w:pPr>
              <w:spacing w:line="320" w:lineRule="exact"/>
              <w:jc w:val="center"/>
              <w:rPr>
                <w:rFonts w:ascii="ＭＳ 明朝" w:eastAsia="ＭＳ 明朝" w:hAnsi="ＭＳ 明朝"/>
              </w:rPr>
            </w:pPr>
            <w:r>
              <w:rPr>
                <w:rFonts w:ascii="ＭＳ 明朝" w:eastAsia="ＭＳ 明朝" w:hAnsi="ＭＳ 明朝" w:hint="eastAsia"/>
              </w:rPr>
              <w:t>６</w:t>
            </w:r>
          </w:p>
        </w:tc>
        <w:tc>
          <w:tcPr>
            <w:tcW w:w="9121" w:type="dxa"/>
          </w:tcPr>
          <w:p w14:paraId="7054E00D" w14:textId="4B7D4BC0" w:rsidR="000F67E9" w:rsidRPr="002208AD" w:rsidRDefault="00CF65CD" w:rsidP="00F406F2">
            <w:pPr>
              <w:spacing w:line="320" w:lineRule="exact"/>
              <w:rPr>
                <w:rFonts w:ascii="ＭＳ 明朝" w:eastAsia="ＭＳ 明朝" w:hAnsi="ＭＳ 明朝"/>
              </w:rPr>
            </w:pPr>
            <w:r>
              <w:rPr>
                <w:rFonts w:ascii="ＭＳ 明朝" w:eastAsia="ＭＳ 明朝" w:hAnsi="ＭＳ 明朝" w:hint="eastAsia"/>
              </w:rPr>
              <w:t>・筆者の説明の</w:t>
            </w:r>
            <w:r w:rsidR="00A94349">
              <w:rPr>
                <w:rFonts w:ascii="ＭＳ 明朝" w:eastAsia="ＭＳ 明朝" w:hAnsi="ＭＳ 明朝" w:hint="eastAsia"/>
              </w:rPr>
              <w:t>しかた</w:t>
            </w:r>
            <w:r>
              <w:rPr>
                <w:rFonts w:ascii="ＭＳ 明朝" w:eastAsia="ＭＳ 明朝" w:hAnsi="ＭＳ 明朝" w:hint="eastAsia"/>
              </w:rPr>
              <w:t>の工夫についてまとめる。</w:t>
            </w:r>
          </w:p>
        </w:tc>
      </w:tr>
    </w:tbl>
    <w:p w14:paraId="70A070E9" w14:textId="77777777" w:rsidR="00C80C59" w:rsidRPr="0024682D" w:rsidRDefault="00C80C59" w:rsidP="005C6C45">
      <w:pPr>
        <w:spacing w:line="280" w:lineRule="exact"/>
        <w:rPr>
          <w:rFonts w:ascii="ＭＳ ゴシック" w:eastAsia="ＭＳ ゴシック" w:hAnsi="ＭＳ ゴシック"/>
          <w:b/>
        </w:rPr>
      </w:pPr>
      <w:r w:rsidRPr="0024682D">
        <w:rPr>
          <w:rFonts w:ascii="ＭＳ ゴシック" w:eastAsia="ＭＳ ゴシック" w:hAnsi="ＭＳ ゴシック" w:hint="eastAsia"/>
          <w:b/>
        </w:rPr>
        <w:lastRenderedPageBreak/>
        <w:t>４　本時</w:t>
      </w:r>
    </w:p>
    <w:p w14:paraId="5618838B" w14:textId="72473B11" w:rsidR="00C80C59" w:rsidRPr="0024682D" w:rsidRDefault="00F9366D" w:rsidP="00F9366D">
      <w:pPr>
        <w:spacing w:line="280" w:lineRule="exact"/>
        <w:rPr>
          <w:rFonts w:ascii="ＭＳ ゴシック" w:eastAsia="ＭＳ ゴシック" w:hAnsi="ＭＳ ゴシック"/>
          <w:b/>
        </w:rPr>
      </w:pPr>
      <w:r w:rsidRPr="0024682D">
        <w:rPr>
          <w:rFonts w:ascii="ＭＳ ゴシック" w:eastAsia="ＭＳ ゴシック" w:hAnsi="ＭＳ ゴシック" w:hint="eastAsia"/>
          <w:b/>
        </w:rPr>
        <w:t xml:space="preserve">(１)　</w:t>
      </w:r>
      <w:r w:rsidR="00C80C59" w:rsidRPr="0024682D">
        <w:rPr>
          <w:rFonts w:ascii="ＭＳ ゴシック" w:eastAsia="ＭＳ ゴシック" w:hAnsi="ＭＳ ゴシック" w:hint="eastAsia"/>
          <w:b/>
        </w:rPr>
        <w:t>ねらい</w:t>
      </w:r>
    </w:p>
    <w:p w14:paraId="16B22BD8" w14:textId="5F09881B" w:rsidR="00CA6593" w:rsidRPr="00BB0E0A" w:rsidRDefault="00204E78" w:rsidP="003E58AE">
      <w:pPr>
        <w:pStyle w:val="a7"/>
        <w:ind w:leftChars="0" w:left="612"/>
        <w:rPr>
          <w:rFonts w:ascii="ＭＳ 明朝" w:eastAsia="ＭＳ 明朝" w:hAnsi="ＭＳ 明朝"/>
        </w:rPr>
      </w:pPr>
      <w:r w:rsidRPr="002208AD">
        <w:rPr>
          <w:rFonts w:ascii="ＭＳ 明朝" w:eastAsia="ＭＳ 明朝" w:hAnsi="ＭＳ 明朝" w:hint="eastAsia"/>
        </w:rPr>
        <w:t xml:space="preserve">　</w:t>
      </w:r>
      <w:r w:rsidR="007E6E08">
        <w:rPr>
          <w:rFonts w:ascii="ＭＳ 明朝" w:eastAsia="ＭＳ 明朝" w:hAnsi="ＭＳ 明朝" w:hint="eastAsia"/>
        </w:rPr>
        <w:t>「天気を予想する」</w:t>
      </w:r>
      <w:r w:rsidR="00BB0E0A">
        <w:rPr>
          <w:rFonts w:ascii="ＭＳ 明朝" w:eastAsia="ＭＳ 明朝" w:hAnsi="ＭＳ 明朝" w:hint="eastAsia"/>
        </w:rPr>
        <w:t>の筆者の主張の</w:t>
      </w:r>
      <w:r w:rsidR="00BB0E0A" w:rsidRPr="00BB0E0A">
        <w:rPr>
          <w:rFonts w:ascii="ＭＳ 明朝" w:eastAsia="ＭＳ 明朝" w:hAnsi="ＭＳ 明朝" w:hint="eastAsia"/>
        </w:rPr>
        <w:t>根拠となる</w:t>
      </w:r>
      <w:r w:rsidR="00BB0E0A">
        <w:rPr>
          <w:rFonts w:ascii="ＭＳ 明朝" w:eastAsia="ＭＳ 明朝" w:hAnsi="ＭＳ 明朝" w:hint="eastAsia"/>
        </w:rPr>
        <w:t>文や言葉を探す活動を通して</w:t>
      </w:r>
      <w:r w:rsidR="0006066B">
        <w:rPr>
          <w:rFonts w:ascii="ＭＳ 明朝" w:eastAsia="ＭＳ 明朝" w:hAnsi="ＭＳ 明朝" w:hint="eastAsia"/>
        </w:rPr>
        <w:t>、三つの「問い」と「答え」の関連に着目し、</w:t>
      </w:r>
      <w:r w:rsidR="0019680A">
        <w:rPr>
          <w:rFonts w:ascii="ＭＳ 明朝" w:eastAsia="ＭＳ 明朝" w:hAnsi="ＭＳ 明朝" w:hint="eastAsia"/>
        </w:rPr>
        <w:t>文章の構成と</w:t>
      </w:r>
      <w:r w:rsidR="007E6E08" w:rsidRPr="00BB0E0A">
        <w:rPr>
          <w:rFonts w:ascii="ＭＳ 明朝" w:eastAsia="ＭＳ 明朝" w:hAnsi="ＭＳ 明朝" w:hint="eastAsia"/>
        </w:rPr>
        <w:t>筆者の説明のしかたの工夫を読み取ることができる。</w:t>
      </w:r>
    </w:p>
    <w:p w14:paraId="0C93CC83" w14:textId="77777777" w:rsidR="0006066B" w:rsidRDefault="0006066B" w:rsidP="005C6C45">
      <w:pPr>
        <w:spacing w:line="280" w:lineRule="exact"/>
        <w:rPr>
          <w:rFonts w:ascii="ＭＳ 明朝" w:eastAsia="ＭＳ 明朝" w:hAnsi="ＭＳ 明朝"/>
        </w:rPr>
      </w:pPr>
    </w:p>
    <w:p w14:paraId="688F5E57" w14:textId="02A14015" w:rsidR="00C80C59" w:rsidRPr="0024682D" w:rsidRDefault="00F9366D" w:rsidP="00F9366D">
      <w:pPr>
        <w:spacing w:line="280" w:lineRule="exact"/>
        <w:rPr>
          <w:rFonts w:ascii="ＭＳ ゴシック" w:eastAsia="ＭＳ ゴシック" w:hAnsi="ＭＳ ゴシック"/>
          <w:b/>
        </w:rPr>
      </w:pPr>
      <w:r w:rsidRPr="0024682D">
        <w:rPr>
          <w:rFonts w:ascii="ＭＳ ゴシック" w:eastAsia="ＭＳ ゴシック" w:hAnsi="ＭＳ ゴシック" w:hint="eastAsia"/>
          <w:b/>
        </w:rPr>
        <w:t xml:space="preserve">(２)　</w:t>
      </w:r>
      <w:r w:rsidR="00C80C59" w:rsidRPr="0024682D">
        <w:rPr>
          <w:rFonts w:ascii="ＭＳ ゴシック" w:eastAsia="ＭＳ ゴシック" w:hAnsi="ＭＳ ゴシック" w:hint="eastAsia"/>
          <w:b/>
        </w:rPr>
        <w:t>構想</w:t>
      </w:r>
    </w:p>
    <w:p w14:paraId="5F230DF0" w14:textId="3CD1135E" w:rsidR="00C80C59" w:rsidRPr="005107A3" w:rsidRDefault="005107A3" w:rsidP="005107A3">
      <w:pPr>
        <w:spacing w:line="280" w:lineRule="exact"/>
        <w:ind w:firstLineChars="200" w:firstLine="422"/>
        <w:rPr>
          <w:rFonts w:ascii="ＭＳ 明朝" w:eastAsia="ＭＳ 明朝" w:hAnsi="ＭＳ 明朝"/>
          <w:b/>
        </w:rPr>
      </w:pPr>
      <w:r>
        <w:rPr>
          <w:rFonts w:ascii="ＭＳ 明朝" w:eastAsia="ＭＳ 明朝" w:hAnsi="ＭＳ 明朝" w:hint="eastAsia"/>
          <w:b/>
        </w:rPr>
        <w:t xml:space="preserve">①　</w:t>
      </w:r>
      <w:r w:rsidR="00C80C59" w:rsidRPr="005107A3">
        <w:rPr>
          <w:rFonts w:ascii="ＭＳ 明朝" w:eastAsia="ＭＳ 明朝" w:hAnsi="ＭＳ 明朝" w:hint="eastAsia"/>
          <w:b/>
        </w:rPr>
        <w:t>学習課題設定のための仕掛け：</w:t>
      </w:r>
      <w:r w:rsidR="00BB0E0A">
        <w:rPr>
          <w:rFonts w:ascii="ＭＳ 明朝" w:eastAsia="ＭＳ 明朝" w:hAnsi="ＭＳ 明朝" w:hint="eastAsia"/>
          <w:b/>
        </w:rPr>
        <w:t>選択する</w:t>
      </w:r>
    </w:p>
    <w:p w14:paraId="484B8451" w14:textId="07E8E227" w:rsidR="000A19BA" w:rsidRDefault="00735DE7" w:rsidP="003E58AE">
      <w:pPr>
        <w:ind w:left="630" w:hangingChars="300" w:hanging="630"/>
        <w:rPr>
          <w:rFonts w:ascii="ＭＳ 明朝" w:eastAsia="ＭＳ 明朝" w:hAnsi="ＭＳ 明朝"/>
        </w:rPr>
      </w:pPr>
      <w:r>
        <w:rPr>
          <w:rFonts w:ascii="ＭＳ 明朝" w:eastAsia="ＭＳ 明朝" w:hAnsi="ＭＳ 明朝" w:hint="eastAsia"/>
        </w:rPr>
        <w:t xml:space="preserve">　　　　</w:t>
      </w:r>
      <w:r w:rsidR="004B6F12">
        <w:rPr>
          <w:rFonts w:ascii="ＭＳ 明朝" w:eastAsia="ＭＳ 明朝" w:hAnsi="ＭＳ 明朝" w:hint="eastAsia"/>
        </w:rPr>
        <w:t>本時</w:t>
      </w:r>
      <w:r>
        <w:rPr>
          <w:rFonts w:ascii="ＭＳ 明朝" w:eastAsia="ＭＳ 明朝" w:hAnsi="ＭＳ 明朝" w:hint="eastAsia"/>
        </w:rPr>
        <w:t>は「</w:t>
      </w:r>
      <w:r w:rsidR="004B6F12">
        <w:rPr>
          <w:rFonts w:ascii="ＭＳ 明朝" w:eastAsia="ＭＳ 明朝" w:hAnsi="ＭＳ 明朝" w:hint="eastAsia"/>
        </w:rPr>
        <w:t>筆者は天気を予想することができると考えている、できないと考えている</w:t>
      </w:r>
      <w:r>
        <w:rPr>
          <w:rFonts w:ascii="ＭＳ 明朝" w:eastAsia="ＭＳ 明朝" w:hAnsi="ＭＳ 明朝" w:hint="eastAsia"/>
        </w:rPr>
        <w:t>」</w:t>
      </w:r>
      <w:r w:rsidR="004B6F12">
        <w:rPr>
          <w:rFonts w:ascii="ＭＳ 明朝" w:eastAsia="ＭＳ 明朝" w:hAnsi="ＭＳ 明朝" w:hint="eastAsia"/>
        </w:rPr>
        <w:t>といった二者択一の課題にする</w:t>
      </w:r>
      <w:r>
        <w:rPr>
          <w:rFonts w:ascii="ＭＳ 明朝" w:eastAsia="ＭＳ 明朝" w:hAnsi="ＭＳ 明朝" w:hint="eastAsia"/>
        </w:rPr>
        <w:t>。</w:t>
      </w:r>
      <w:r w:rsidR="004B6F12">
        <w:rPr>
          <w:rFonts w:ascii="ＭＳ 明朝" w:eastAsia="ＭＳ 明朝" w:hAnsi="ＭＳ 明朝" w:hint="eastAsia"/>
        </w:rPr>
        <w:t>二者択一にすることで児童は自分の考えをもちやすい。この教材文で筆者の主張は「天気予報の精度は向上している。しかし、天気の変化を予想し次の行動を判断するのはそれぞれの場所にいる一人一人であり、実際に自分で空を見たり、風を感じたりすることを大切にしてほしい」というどちらともとれないような表現でしめくくっている。</w:t>
      </w:r>
      <w:r w:rsidR="00ED32DA">
        <w:rPr>
          <w:rFonts w:ascii="ＭＳ 明朝" w:eastAsia="ＭＳ 明朝" w:hAnsi="ＭＳ 明朝" w:hint="eastAsia"/>
        </w:rPr>
        <w:t>また、本文の中でどちらの内容にも触れて説明している。</w:t>
      </w:r>
      <w:r w:rsidR="004B6F12">
        <w:rPr>
          <w:rFonts w:ascii="ＭＳ 明朝" w:eastAsia="ＭＳ 明朝" w:hAnsi="ＭＳ 明朝" w:hint="eastAsia"/>
        </w:rPr>
        <w:t>この書きぶり</w:t>
      </w:r>
      <w:r w:rsidR="00ED32DA">
        <w:rPr>
          <w:rFonts w:ascii="ＭＳ 明朝" w:eastAsia="ＭＳ 明朝" w:hAnsi="ＭＳ 明朝" w:hint="eastAsia"/>
        </w:rPr>
        <w:t>から児童の中には考えのずれが生まれると考える。文のどこから</w:t>
      </w:r>
      <w:r w:rsidR="004B6F12">
        <w:rPr>
          <w:rFonts w:ascii="ＭＳ 明朝" w:eastAsia="ＭＳ 明朝" w:hAnsi="ＭＳ 明朝" w:hint="eastAsia"/>
        </w:rPr>
        <w:t>そう思ったのかを問うことで児童から「○○の段落に書いてある」</w:t>
      </w:r>
      <w:r w:rsidR="00ED32DA">
        <w:rPr>
          <w:rFonts w:ascii="ＭＳ 明朝" w:eastAsia="ＭＳ 明朝" w:hAnsi="ＭＳ 明朝" w:hint="eastAsia"/>
        </w:rPr>
        <w:t>「○○と書いてある」</w:t>
      </w:r>
      <w:r w:rsidR="004B6F12">
        <w:rPr>
          <w:rFonts w:ascii="ＭＳ 明朝" w:eastAsia="ＭＳ 明朝" w:hAnsi="ＭＳ 明朝" w:hint="eastAsia"/>
        </w:rPr>
        <w:t>と本文の記述を根拠に理由を述べていく。それぞれの根拠をはっきりさせていくことでこの文章が「問い」と「答え」が連続して書かれていることを</w:t>
      </w:r>
      <w:r w:rsidR="00850CC7">
        <w:rPr>
          <w:rFonts w:ascii="ＭＳ 明朝" w:eastAsia="ＭＳ 明朝" w:hAnsi="ＭＳ 明朝" w:hint="eastAsia"/>
        </w:rPr>
        <w:t>確認して、筆者の説明の仕方のよさをとらえさせていきたい。</w:t>
      </w:r>
    </w:p>
    <w:p w14:paraId="03AB23F1" w14:textId="77777777" w:rsidR="00373E6C" w:rsidRPr="00C84D8A" w:rsidRDefault="00373E6C" w:rsidP="00735DE7">
      <w:pPr>
        <w:spacing w:line="280" w:lineRule="exact"/>
        <w:ind w:left="630" w:hangingChars="300" w:hanging="630"/>
        <w:rPr>
          <w:rFonts w:ascii="ＭＳ 明朝" w:eastAsia="ＭＳ 明朝" w:hAnsi="ＭＳ 明朝"/>
        </w:rPr>
      </w:pPr>
    </w:p>
    <w:p w14:paraId="5EDAA453" w14:textId="0FF069F4" w:rsidR="00C80C59" w:rsidRPr="005107A3" w:rsidRDefault="005107A3" w:rsidP="005107A3">
      <w:pPr>
        <w:spacing w:line="280" w:lineRule="exact"/>
        <w:ind w:firstLineChars="200" w:firstLine="422"/>
        <w:rPr>
          <w:rFonts w:ascii="ＭＳ 明朝" w:eastAsia="ＭＳ 明朝" w:hAnsi="ＭＳ 明朝"/>
          <w:b/>
        </w:rPr>
      </w:pPr>
      <w:r>
        <w:rPr>
          <w:rFonts w:ascii="ＭＳ 明朝" w:eastAsia="ＭＳ 明朝" w:hAnsi="ＭＳ 明朝" w:hint="eastAsia"/>
          <w:b/>
        </w:rPr>
        <w:t xml:space="preserve">②　</w:t>
      </w:r>
      <w:r w:rsidR="00C80C59" w:rsidRPr="005107A3">
        <w:rPr>
          <w:rFonts w:ascii="ＭＳ 明朝" w:eastAsia="ＭＳ 明朝" w:hAnsi="ＭＳ 明朝" w:hint="eastAsia"/>
          <w:b/>
        </w:rPr>
        <w:t>学び合いのコーディネート：</w:t>
      </w:r>
      <w:r w:rsidR="00F762C1" w:rsidRPr="005107A3">
        <w:rPr>
          <w:rFonts w:ascii="ＭＳ 明朝" w:eastAsia="ＭＳ 明朝" w:hAnsi="ＭＳ 明朝" w:hint="eastAsia"/>
          <w:b/>
        </w:rPr>
        <w:t>考えのヒントや、考えの深まりを共有させるために</w:t>
      </w:r>
    </w:p>
    <w:p w14:paraId="2ECCB1D6" w14:textId="311356C6" w:rsidR="0067765D" w:rsidRDefault="0067765D" w:rsidP="0044707F">
      <w:pPr>
        <w:pStyle w:val="a7"/>
        <w:rPr>
          <w:rFonts w:ascii="ＭＳ 明朝" w:eastAsia="ＭＳ 明朝" w:hAnsi="ＭＳ 明朝"/>
        </w:rPr>
      </w:pPr>
      <w:r>
        <w:rPr>
          <w:rFonts w:ascii="ＭＳ 明朝" w:eastAsia="ＭＳ 明朝" w:hAnsi="ＭＳ 明朝" w:hint="eastAsia"/>
        </w:rPr>
        <w:t>・はじめの課題の「天気を予想できるかどうか」で児童に十分に考えを深めさせていくためにグループでの活動を取り入れる。ホワイトボードを用いながら、予想できる根拠と予想できない根拠を議論し、書いていく中で筆者の主張をつかませていく。</w:t>
      </w:r>
    </w:p>
    <w:p w14:paraId="59EA7D65" w14:textId="5A169130" w:rsidR="0044707F" w:rsidRDefault="0067765D" w:rsidP="0044707F">
      <w:pPr>
        <w:pStyle w:val="a7"/>
        <w:rPr>
          <w:rFonts w:ascii="ＭＳ 明朝" w:eastAsia="ＭＳ 明朝" w:hAnsi="ＭＳ 明朝"/>
        </w:rPr>
      </w:pPr>
      <w:r>
        <w:rPr>
          <w:rFonts w:ascii="ＭＳ 明朝" w:eastAsia="ＭＳ 明朝" w:hAnsi="ＭＳ 明朝" w:hint="eastAsia"/>
        </w:rPr>
        <w:t>・</w:t>
      </w:r>
      <w:r w:rsidR="00735DE7">
        <w:rPr>
          <w:rFonts w:ascii="ＭＳ 明朝" w:eastAsia="ＭＳ 明朝" w:hAnsi="ＭＳ 明朝" w:hint="eastAsia"/>
        </w:rPr>
        <w:t>「天気を予想する」の教材文の大きな特徴が「問い」「答え」が三つ連続していることである。この文章構造を児童にとらえさせたい。</w:t>
      </w:r>
      <w:r>
        <w:rPr>
          <w:rFonts w:ascii="ＭＳ 明朝" w:eastAsia="ＭＳ 明朝" w:hAnsi="ＭＳ 明朝" w:hint="eastAsia"/>
        </w:rPr>
        <w:t>１段落目の「問い」２・３段落目の</w:t>
      </w:r>
      <w:r w:rsidR="00735DE7">
        <w:rPr>
          <w:rFonts w:ascii="ＭＳ 明朝" w:eastAsia="ＭＳ 明朝" w:hAnsi="ＭＳ 明朝" w:hint="eastAsia"/>
        </w:rPr>
        <w:t>「答え」を</w:t>
      </w:r>
      <w:r>
        <w:rPr>
          <w:rFonts w:ascii="ＭＳ 明朝" w:eastAsia="ＭＳ 明朝" w:hAnsi="ＭＳ 明朝" w:hint="eastAsia"/>
        </w:rPr>
        <w:t>はじめに児童に知らせることで残り２つの「問い」「答え」が連続していることを気付かせていく。</w:t>
      </w:r>
    </w:p>
    <w:p w14:paraId="0F2B2711" w14:textId="77777777" w:rsidR="00373E6C" w:rsidRPr="002208AD" w:rsidRDefault="00373E6C" w:rsidP="0044707F">
      <w:pPr>
        <w:pStyle w:val="a7"/>
        <w:rPr>
          <w:rFonts w:ascii="ＭＳ 明朝" w:eastAsia="ＭＳ 明朝" w:hAnsi="ＭＳ 明朝"/>
        </w:rPr>
      </w:pPr>
    </w:p>
    <w:p w14:paraId="57D9CF17" w14:textId="64920E92" w:rsidR="0044707F" w:rsidRDefault="005107A3" w:rsidP="005107A3">
      <w:pPr>
        <w:spacing w:line="280" w:lineRule="exact"/>
        <w:ind w:firstLineChars="200" w:firstLine="422"/>
        <w:rPr>
          <w:rFonts w:ascii="ＭＳ 明朝" w:eastAsia="ＭＳ 明朝" w:hAnsi="ＭＳ 明朝"/>
          <w:b/>
        </w:rPr>
      </w:pPr>
      <w:r>
        <w:rPr>
          <w:rFonts w:ascii="ＭＳ 明朝" w:eastAsia="ＭＳ 明朝" w:hAnsi="ＭＳ 明朝" w:hint="eastAsia"/>
          <w:b/>
        </w:rPr>
        <w:t xml:space="preserve">③　</w:t>
      </w:r>
      <w:r w:rsidR="0044707F" w:rsidRPr="005107A3">
        <w:rPr>
          <w:rFonts w:ascii="ＭＳ 明朝" w:eastAsia="ＭＳ 明朝" w:hAnsi="ＭＳ 明朝" w:hint="eastAsia"/>
          <w:b/>
        </w:rPr>
        <w:t>教材・教具の準備</w:t>
      </w:r>
    </w:p>
    <w:p w14:paraId="5245EDA6" w14:textId="4A6EC821" w:rsidR="00735DE7" w:rsidRPr="00735DE7" w:rsidRDefault="00735DE7" w:rsidP="003E58AE">
      <w:pPr>
        <w:ind w:left="843" w:hangingChars="400" w:hanging="843"/>
        <w:rPr>
          <w:rFonts w:ascii="ＭＳ 明朝" w:eastAsia="ＭＳ 明朝" w:hAnsi="ＭＳ 明朝"/>
        </w:rPr>
      </w:pPr>
      <w:r>
        <w:rPr>
          <w:rFonts w:ascii="ＭＳ 明朝" w:eastAsia="ＭＳ 明朝" w:hAnsi="ＭＳ 明朝" w:hint="eastAsia"/>
          <w:b/>
        </w:rPr>
        <w:t xml:space="preserve">　　　　　</w:t>
      </w:r>
      <w:r w:rsidR="00BB0E0A">
        <w:rPr>
          <w:rFonts w:ascii="ＭＳ 明朝" w:eastAsia="ＭＳ 明朝" w:hAnsi="ＭＳ 明朝" w:hint="eastAsia"/>
        </w:rPr>
        <w:t>記述の内容に着目して読むことができるように</w:t>
      </w:r>
      <w:r>
        <w:rPr>
          <w:rFonts w:ascii="ＭＳ 明朝" w:eastAsia="ＭＳ 明朝" w:hAnsi="ＭＳ 明朝" w:hint="eastAsia"/>
        </w:rPr>
        <w:t>、教科書本文を載せたワークシートを準備する。</w:t>
      </w:r>
      <w:r w:rsidR="00961D7D">
        <w:rPr>
          <w:rFonts w:ascii="ＭＳ 明朝" w:eastAsia="ＭＳ 明朝" w:hAnsi="ＭＳ 明朝" w:hint="eastAsia"/>
        </w:rPr>
        <w:t>目移りしないように教材文の特徴である</w:t>
      </w:r>
      <w:r w:rsidR="00C84D8A">
        <w:rPr>
          <w:rFonts w:ascii="ＭＳ 明朝" w:eastAsia="ＭＳ 明朝" w:hAnsi="ＭＳ 明朝" w:hint="eastAsia"/>
        </w:rPr>
        <w:t>図や写真</w:t>
      </w:r>
      <w:r w:rsidR="00BB0E0A">
        <w:rPr>
          <w:rFonts w:ascii="ＭＳ 明朝" w:eastAsia="ＭＳ 明朝" w:hAnsi="ＭＳ 明朝" w:hint="eastAsia"/>
        </w:rPr>
        <w:t>、</w:t>
      </w:r>
      <w:r w:rsidR="00C84D8A">
        <w:rPr>
          <w:rFonts w:ascii="ＭＳ 明朝" w:eastAsia="ＭＳ 明朝" w:hAnsi="ＭＳ 明朝" w:hint="eastAsia"/>
        </w:rPr>
        <w:t>グラフなどは載せ</w:t>
      </w:r>
      <w:r w:rsidR="00961D7D">
        <w:rPr>
          <w:rFonts w:ascii="ＭＳ 明朝" w:eastAsia="ＭＳ 明朝" w:hAnsi="ＭＳ 明朝" w:hint="eastAsia"/>
        </w:rPr>
        <w:t>ずに</w:t>
      </w:r>
      <w:r w:rsidR="00C84D8A">
        <w:rPr>
          <w:rFonts w:ascii="ＭＳ 明朝" w:eastAsia="ＭＳ 明朝" w:hAnsi="ＭＳ 明朝" w:hint="eastAsia"/>
        </w:rPr>
        <w:t>記述に着目できるようにする。</w:t>
      </w:r>
      <w:r w:rsidR="00961D7D">
        <w:rPr>
          <w:rFonts w:ascii="ＭＳ 明朝" w:eastAsia="ＭＳ 明朝" w:hAnsi="ＭＳ 明朝" w:hint="eastAsia"/>
        </w:rPr>
        <w:t>授業を進めていく中で線を引いたり、書き込んだりしていく。本時では</w:t>
      </w:r>
      <w:r w:rsidR="00C84D8A">
        <w:rPr>
          <w:rFonts w:ascii="ＭＳ 明朝" w:eastAsia="ＭＳ 明朝" w:hAnsi="ＭＳ 明朝" w:hint="eastAsia"/>
        </w:rPr>
        <w:t>、</w:t>
      </w:r>
      <w:r>
        <w:rPr>
          <w:rFonts w:ascii="ＭＳ 明朝" w:eastAsia="ＭＳ 明朝" w:hAnsi="ＭＳ 明朝" w:hint="eastAsia"/>
        </w:rPr>
        <w:t>問い→赤、答え→青といったように視覚的に分か</w:t>
      </w:r>
      <w:bookmarkStart w:id="0" w:name="_GoBack"/>
      <w:bookmarkEnd w:id="0"/>
      <w:r>
        <w:rPr>
          <w:rFonts w:ascii="ＭＳ 明朝" w:eastAsia="ＭＳ 明朝" w:hAnsi="ＭＳ 明朝" w:hint="eastAsia"/>
        </w:rPr>
        <w:t>りやすくなるように線を引かせる。</w:t>
      </w:r>
    </w:p>
    <w:sectPr w:rsidR="00735DE7" w:rsidRPr="00735DE7" w:rsidSect="00F90E23">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F444" w14:textId="77777777" w:rsidR="00BC7B1B" w:rsidRDefault="00BC7B1B" w:rsidP="00F82146">
      <w:r>
        <w:separator/>
      </w:r>
    </w:p>
  </w:endnote>
  <w:endnote w:type="continuationSeparator" w:id="0">
    <w:p w14:paraId="3A361E7F" w14:textId="77777777" w:rsidR="00BC7B1B" w:rsidRDefault="00BC7B1B" w:rsidP="00F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26BD" w14:textId="77777777" w:rsidR="00BC7B1B" w:rsidRDefault="00BC7B1B" w:rsidP="00F82146">
      <w:r>
        <w:separator/>
      </w:r>
    </w:p>
  </w:footnote>
  <w:footnote w:type="continuationSeparator" w:id="0">
    <w:p w14:paraId="1725C28B" w14:textId="77777777" w:rsidR="00BC7B1B" w:rsidRDefault="00BC7B1B" w:rsidP="00F8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66A"/>
    <w:multiLevelType w:val="hybridMultilevel"/>
    <w:tmpl w:val="0750F53A"/>
    <w:lvl w:ilvl="0" w:tplc="96BAEDA8">
      <w:start w:val="1"/>
      <w:numFmt w:val="decimalFullWidth"/>
      <w:lvlText w:val="(%1)"/>
      <w:lvlJc w:val="left"/>
      <w:pPr>
        <w:ind w:left="612" w:hanging="40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43D69C1"/>
    <w:multiLevelType w:val="hybridMultilevel"/>
    <w:tmpl w:val="81BC91D0"/>
    <w:lvl w:ilvl="0" w:tplc="CF34A1C2">
      <w:start w:val="1"/>
      <w:numFmt w:val="decimalFullWidth"/>
      <w:lvlText w:val="(%1)"/>
      <w:lvlJc w:val="left"/>
      <w:pPr>
        <w:ind w:left="612" w:hanging="408"/>
      </w:pPr>
      <w:rPr>
        <w:rFonts w:hint="default"/>
      </w:rPr>
    </w:lvl>
    <w:lvl w:ilvl="1" w:tplc="67103E82">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6E353B31"/>
    <w:multiLevelType w:val="hybridMultilevel"/>
    <w:tmpl w:val="09F8D698"/>
    <w:lvl w:ilvl="0" w:tplc="4B9040B6">
      <w:start w:val="1"/>
      <w:numFmt w:val="decimalFullWidth"/>
      <w:lvlText w:val="(%1)"/>
      <w:lvlJc w:val="left"/>
      <w:pPr>
        <w:ind w:left="612" w:hanging="40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46"/>
    <w:rsid w:val="00012719"/>
    <w:rsid w:val="00016365"/>
    <w:rsid w:val="000257D6"/>
    <w:rsid w:val="00042543"/>
    <w:rsid w:val="0006066B"/>
    <w:rsid w:val="00063EC6"/>
    <w:rsid w:val="00081FCC"/>
    <w:rsid w:val="00083ED3"/>
    <w:rsid w:val="0008439A"/>
    <w:rsid w:val="0009168F"/>
    <w:rsid w:val="000A19BA"/>
    <w:rsid w:val="000E641F"/>
    <w:rsid w:val="000F5F67"/>
    <w:rsid w:val="000F67E9"/>
    <w:rsid w:val="001030E5"/>
    <w:rsid w:val="00104CC9"/>
    <w:rsid w:val="00120E55"/>
    <w:rsid w:val="00141858"/>
    <w:rsid w:val="00142832"/>
    <w:rsid w:val="00142AE9"/>
    <w:rsid w:val="00163062"/>
    <w:rsid w:val="001702BA"/>
    <w:rsid w:val="0019680A"/>
    <w:rsid w:val="001D1E61"/>
    <w:rsid w:val="001D4C2D"/>
    <w:rsid w:val="001D624E"/>
    <w:rsid w:val="001E701F"/>
    <w:rsid w:val="001F2088"/>
    <w:rsid w:val="001F5EF0"/>
    <w:rsid w:val="00204E78"/>
    <w:rsid w:val="00206AD4"/>
    <w:rsid w:val="002208AD"/>
    <w:rsid w:val="00224290"/>
    <w:rsid w:val="00230038"/>
    <w:rsid w:val="00234833"/>
    <w:rsid w:val="00237130"/>
    <w:rsid w:val="0024682D"/>
    <w:rsid w:val="00253662"/>
    <w:rsid w:val="0025417A"/>
    <w:rsid w:val="002A4117"/>
    <w:rsid w:val="002B60A3"/>
    <w:rsid w:val="002E787D"/>
    <w:rsid w:val="003218E0"/>
    <w:rsid w:val="0034030F"/>
    <w:rsid w:val="0035276C"/>
    <w:rsid w:val="00362B10"/>
    <w:rsid w:val="00373E6C"/>
    <w:rsid w:val="00397370"/>
    <w:rsid w:val="003A06DD"/>
    <w:rsid w:val="003B54F8"/>
    <w:rsid w:val="003E1D3A"/>
    <w:rsid w:val="003E58AE"/>
    <w:rsid w:val="00415BC8"/>
    <w:rsid w:val="004312C2"/>
    <w:rsid w:val="0043604D"/>
    <w:rsid w:val="00440C86"/>
    <w:rsid w:val="0044707F"/>
    <w:rsid w:val="0045751E"/>
    <w:rsid w:val="0046659A"/>
    <w:rsid w:val="00492416"/>
    <w:rsid w:val="004B6F12"/>
    <w:rsid w:val="004C15E7"/>
    <w:rsid w:val="004E5163"/>
    <w:rsid w:val="004F1AFA"/>
    <w:rsid w:val="00502D8D"/>
    <w:rsid w:val="005107A3"/>
    <w:rsid w:val="00514CA9"/>
    <w:rsid w:val="00517F10"/>
    <w:rsid w:val="0054522A"/>
    <w:rsid w:val="005635A3"/>
    <w:rsid w:val="00564F83"/>
    <w:rsid w:val="00571A9F"/>
    <w:rsid w:val="005C2008"/>
    <w:rsid w:val="005C6C45"/>
    <w:rsid w:val="005D72F8"/>
    <w:rsid w:val="005E23BC"/>
    <w:rsid w:val="00602F2E"/>
    <w:rsid w:val="0061531A"/>
    <w:rsid w:val="0067765D"/>
    <w:rsid w:val="00684D38"/>
    <w:rsid w:val="006A1D1C"/>
    <w:rsid w:val="006D7DAA"/>
    <w:rsid w:val="0070383B"/>
    <w:rsid w:val="00703987"/>
    <w:rsid w:val="00716E99"/>
    <w:rsid w:val="00725F46"/>
    <w:rsid w:val="00735DE7"/>
    <w:rsid w:val="00760EDC"/>
    <w:rsid w:val="00782156"/>
    <w:rsid w:val="00787D71"/>
    <w:rsid w:val="007A682B"/>
    <w:rsid w:val="007D6D29"/>
    <w:rsid w:val="007E6E08"/>
    <w:rsid w:val="007F6BE6"/>
    <w:rsid w:val="007F7B81"/>
    <w:rsid w:val="00806A53"/>
    <w:rsid w:val="00850CC7"/>
    <w:rsid w:val="008534F3"/>
    <w:rsid w:val="00853BCF"/>
    <w:rsid w:val="0087168D"/>
    <w:rsid w:val="008937E7"/>
    <w:rsid w:val="00893C6D"/>
    <w:rsid w:val="008A1F52"/>
    <w:rsid w:val="008D408B"/>
    <w:rsid w:val="008D6B03"/>
    <w:rsid w:val="008E441B"/>
    <w:rsid w:val="00916F70"/>
    <w:rsid w:val="00937A6E"/>
    <w:rsid w:val="009513BF"/>
    <w:rsid w:val="00961D7D"/>
    <w:rsid w:val="009830C1"/>
    <w:rsid w:val="009A5D32"/>
    <w:rsid w:val="009D1DC2"/>
    <w:rsid w:val="009D32C6"/>
    <w:rsid w:val="009E4AFF"/>
    <w:rsid w:val="009E681A"/>
    <w:rsid w:val="00A80533"/>
    <w:rsid w:val="00A92DF9"/>
    <w:rsid w:val="00A936B7"/>
    <w:rsid w:val="00A94349"/>
    <w:rsid w:val="00A976B6"/>
    <w:rsid w:val="00BA2BAC"/>
    <w:rsid w:val="00BB0E0A"/>
    <w:rsid w:val="00BC7B1B"/>
    <w:rsid w:val="00BD135D"/>
    <w:rsid w:val="00BD2E6E"/>
    <w:rsid w:val="00BE017C"/>
    <w:rsid w:val="00C00C68"/>
    <w:rsid w:val="00C11B93"/>
    <w:rsid w:val="00C17E56"/>
    <w:rsid w:val="00C452CB"/>
    <w:rsid w:val="00C7158B"/>
    <w:rsid w:val="00C7321D"/>
    <w:rsid w:val="00C80C59"/>
    <w:rsid w:val="00C84D8A"/>
    <w:rsid w:val="00CA6593"/>
    <w:rsid w:val="00CB5BFE"/>
    <w:rsid w:val="00CB7E24"/>
    <w:rsid w:val="00CF5A84"/>
    <w:rsid w:val="00CF65CD"/>
    <w:rsid w:val="00D32EAA"/>
    <w:rsid w:val="00D547D8"/>
    <w:rsid w:val="00DA24A2"/>
    <w:rsid w:val="00DC78B2"/>
    <w:rsid w:val="00DD275B"/>
    <w:rsid w:val="00DE480B"/>
    <w:rsid w:val="00DF00A9"/>
    <w:rsid w:val="00E33586"/>
    <w:rsid w:val="00E34ECC"/>
    <w:rsid w:val="00E379A3"/>
    <w:rsid w:val="00E57A9B"/>
    <w:rsid w:val="00E97AF5"/>
    <w:rsid w:val="00EA60E5"/>
    <w:rsid w:val="00EB62E6"/>
    <w:rsid w:val="00ED32DA"/>
    <w:rsid w:val="00F1150B"/>
    <w:rsid w:val="00F314D9"/>
    <w:rsid w:val="00F406F2"/>
    <w:rsid w:val="00F407CA"/>
    <w:rsid w:val="00F460DE"/>
    <w:rsid w:val="00F51EE0"/>
    <w:rsid w:val="00F762C1"/>
    <w:rsid w:val="00F81DC5"/>
    <w:rsid w:val="00F82146"/>
    <w:rsid w:val="00F90E23"/>
    <w:rsid w:val="00F9366D"/>
    <w:rsid w:val="00FB1F07"/>
    <w:rsid w:val="00FB516B"/>
    <w:rsid w:val="00FD65C4"/>
    <w:rsid w:val="00FF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FF065"/>
  <w15:chartTrackingRefBased/>
  <w15:docId w15:val="{AF2E67F6-C186-4FC4-96E7-19ADA5AF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146"/>
    <w:pPr>
      <w:tabs>
        <w:tab w:val="center" w:pos="4252"/>
        <w:tab w:val="right" w:pos="8504"/>
      </w:tabs>
      <w:snapToGrid w:val="0"/>
    </w:pPr>
  </w:style>
  <w:style w:type="character" w:customStyle="1" w:styleId="a4">
    <w:name w:val="ヘッダー (文字)"/>
    <w:basedOn w:val="a0"/>
    <w:link w:val="a3"/>
    <w:uiPriority w:val="99"/>
    <w:rsid w:val="00F82146"/>
  </w:style>
  <w:style w:type="paragraph" w:styleId="a5">
    <w:name w:val="footer"/>
    <w:basedOn w:val="a"/>
    <w:link w:val="a6"/>
    <w:uiPriority w:val="99"/>
    <w:unhideWhenUsed/>
    <w:rsid w:val="00F82146"/>
    <w:pPr>
      <w:tabs>
        <w:tab w:val="center" w:pos="4252"/>
        <w:tab w:val="right" w:pos="8504"/>
      </w:tabs>
      <w:snapToGrid w:val="0"/>
    </w:pPr>
  </w:style>
  <w:style w:type="character" w:customStyle="1" w:styleId="a6">
    <w:name w:val="フッター (文字)"/>
    <w:basedOn w:val="a0"/>
    <w:link w:val="a5"/>
    <w:uiPriority w:val="99"/>
    <w:rsid w:val="00F82146"/>
  </w:style>
  <w:style w:type="paragraph" w:styleId="a7">
    <w:name w:val="List Paragraph"/>
    <w:basedOn w:val="a"/>
    <w:uiPriority w:val="34"/>
    <w:qFormat/>
    <w:rsid w:val="00F82146"/>
    <w:pPr>
      <w:ind w:leftChars="400" w:left="840"/>
    </w:pPr>
  </w:style>
  <w:style w:type="table" w:styleId="a8">
    <w:name w:val="Table Grid"/>
    <w:basedOn w:val="a1"/>
    <w:uiPriority w:val="39"/>
    <w:rsid w:val="00F8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78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7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A138-7CE8-48A5-8250-CB23A616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kayokayo17@outlook.jp</dc:creator>
  <cp:keywords/>
  <dc:description/>
  <cp:lastModifiedBy>user</cp:lastModifiedBy>
  <cp:revision>11</cp:revision>
  <cp:lastPrinted>2018-06-18T02:19:00Z</cp:lastPrinted>
  <dcterms:created xsi:type="dcterms:W3CDTF">2018-11-05T20:15:00Z</dcterms:created>
  <dcterms:modified xsi:type="dcterms:W3CDTF">2018-11-16T07:46:00Z</dcterms:modified>
</cp:coreProperties>
</file>